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25EAD0" w14:textId="712F3244" w:rsidR="008D01B0" w:rsidRDefault="008D01B0" w:rsidP="008D01B0">
      <w:pPr>
        <w:spacing w:after="0" w:line="240" w:lineRule="auto"/>
        <w:ind w:left="-284" w:right="6"/>
        <w:jc w:val="right"/>
        <w:rPr>
          <w:color w:val="FF0000"/>
        </w:rPr>
      </w:pPr>
      <w:r w:rsidRPr="00D37703">
        <w:t>Załącznik nr 6 do</w:t>
      </w:r>
      <w:r w:rsidRPr="0079738C">
        <w:t xml:space="preserve"> Regulaminu naboru do projektu</w:t>
      </w:r>
    </w:p>
    <w:p w14:paraId="4387FE18" w14:textId="16A487D0" w:rsidR="00C421C8" w:rsidRPr="00F1005D" w:rsidRDefault="00C421C8" w:rsidP="00D80E9E">
      <w:pPr>
        <w:spacing w:after="78" w:line="259" w:lineRule="auto"/>
        <w:ind w:left="41" w:firstLine="0"/>
        <w:jc w:val="left"/>
        <w:rPr>
          <w:szCs w:val="22"/>
        </w:rPr>
      </w:pPr>
    </w:p>
    <w:p w14:paraId="532BB842" w14:textId="14C5EDEE" w:rsidR="00C421C8" w:rsidRPr="00F1005D" w:rsidRDefault="006D61BA" w:rsidP="00F1005D">
      <w:pPr>
        <w:spacing w:after="138" w:line="259" w:lineRule="auto"/>
        <w:ind w:left="10" w:right="9" w:hanging="10"/>
        <w:jc w:val="center"/>
        <w:rPr>
          <w:szCs w:val="22"/>
        </w:rPr>
      </w:pPr>
      <w:r w:rsidRPr="00D80E9E">
        <w:rPr>
          <w:b/>
          <w:szCs w:val="22"/>
        </w:rPr>
        <w:t>(WZÓR)</w:t>
      </w:r>
    </w:p>
    <w:p w14:paraId="4F489823" w14:textId="08457D89" w:rsidR="00C421C8" w:rsidRPr="00F1005D" w:rsidRDefault="006D61BA" w:rsidP="00F1005D">
      <w:pPr>
        <w:spacing w:after="78" w:line="259" w:lineRule="auto"/>
        <w:ind w:left="10" w:right="13" w:hanging="10"/>
        <w:jc w:val="center"/>
        <w:rPr>
          <w:szCs w:val="22"/>
        </w:rPr>
      </w:pPr>
      <w:r w:rsidRPr="00D80E9E">
        <w:rPr>
          <w:b/>
          <w:szCs w:val="22"/>
        </w:rPr>
        <w:t>Umowa o dofinansowanie usług rozwojowych w ramach Podmiotowego Systemu Finansowania</w:t>
      </w:r>
    </w:p>
    <w:p w14:paraId="2F016097" w14:textId="6E9BC523" w:rsidR="00C421C8" w:rsidRPr="00F1005D" w:rsidRDefault="00A603E2" w:rsidP="00F1005D">
      <w:pPr>
        <w:spacing w:after="78" w:line="259" w:lineRule="auto"/>
        <w:ind w:left="10" w:right="13" w:hanging="10"/>
        <w:jc w:val="center"/>
        <w:rPr>
          <w:szCs w:val="22"/>
        </w:rPr>
      </w:pPr>
      <w:r w:rsidRPr="00D80E9E">
        <w:rPr>
          <w:b/>
          <w:szCs w:val="22"/>
        </w:rPr>
        <w:t>Priorytet V: Fundusze Europejskie dla rynku pracy</w:t>
      </w:r>
    </w:p>
    <w:p w14:paraId="0682253D" w14:textId="29CBFB39" w:rsidR="00D80E9E" w:rsidRDefault="006D61BA" w:rsidP="00F1005D">
      <w:pPr>
        <w:spacing w:after="78" w:line="259" w:lineRule="auto"/>
        <w:ind w:left="10" w:right="12" w:hanging="10"/>
        <w:jc w:val="center"/>
        <w:rPr>
          <w:b/>
          <w:szCs w:val="22"/>
        </w:rPr>
      </w:pPr>
      <w:r w:rsidRPr="00D80E9E">
        <w:rPr>
          <w:b/>
          <w:szCs w:val="22"/>
        </w:rPr>
        <w:t xml:space="preserve">Działanie </w:t>
      </w:r>
      <w:r w:rsidR="00A648F6">
        <w:rPr>
          <w:b/>
          <w:szCs w:val="22"/>
        </w:rPr>
        <w:t>FESL.0</w:t>
      </w:r>
      <w:r w:rsidR="00A603E2" w:rsidRPr="00D80E9E">
        <w:rPr>
          <w:b/>
          <w:szCs w:val="22"/>
        </w:rPr>
        <w:t>5.15</w:t>
      </w:r>
      <w:r w:rsidRPr="00D80E9E">
        <w:rPr>
          <w:b/>
          <w:szCs w:val="22"/>
        </w:rPr>
        <w:t xml:space="preserve">: </w:t>
      </w:r>
      <w:r w:rsidR="00A603E2" w:rsidRPr="00D80E9E">
        <w:rPr>
          <w:b/>
          <w:szCs w:val="22"/>
        </w:rPr>
        <w:t xml:space="preserve">Usługi rozwojowe dla Przedsiębiorców – PSF </w:t>
      </w:r>
    </w:p>
    <w:p w14:paraId="6BC5F238" w14:textId="4B5C2959" w:rsidR="00A603E2" w:rsidRDefault="00A603E2" w:rsidP="00F1005D">
      <w:pPr>
        <w:spacing w:after="78" w:line="259" w:lineRule="auto"/>
        <w:ind w:left="10" w:right="12" w:hanging="10"/>
        <w:jc w:val="center"/>
        <w:rPr>
          <w:b/>
          <w:szCs w:val="22"/>
        </w:rPr>
      </w:pPr>
      <w:r w:rsidRPr="00D80E9E">
        <w:rPr>
          <w:b/>
          <w:szCs w:val="22"/>
        </w:rPr>
        <w:t>Fundusze Europejskie dla Śląskiego 2021-2027</w:t>
      </w:r>
    </w:p>
    <w:p w14:paraId="29AB28BB" w14:textId="5218BBE6" w:rsidR="00952055" w:rsidRPr="00D80E9E" w:rsidRDefault="00952055" w:rsidP="00F1005D">
      <w:pPr>
        <w:spacing w:after="78" w:line="259" w:lineRule="auto"/>
        <w:ind w:left="10" w:right="12" w:hanging="10"/>
        <w:jc w:val="center"/>
        <w:rPr>
          <w:b/>
          <w:szCs w:val="22"/>
        </w:rPr>
      </w:pPr>
      <w:r>
        <w:rPr>
          <w:b/>
          <w:szCs w:val="22"/>
        </w:rPr>
        <w:t>(dla usługi szkoleniowej/</w:t>
      </w:r>
      <w:r w:rsidR="00E72465">
        <w:rPr>
          <w:b/>
          <w:szCs w:val="22"/>
        </w:rPr>
        <w:t>doradczej/</w:t>
      </w:r>
      <w:r>
        <w:rPr>
          <w:b/>
          <w:szCs w:val="22"/>
        </w:rPr>
        <w:t>walidującej/certyfikującej)</w:t>
      </w:r>
    </w:p>
    <w:p w14:paraId="7280E8F7" w14:textId="77777777" w:rsidR="00952055" w:rsidRDefault="00952055" w:rsidP="00D80E9E">
      <w:pPr>
        <w:spacing w:after="78" w:line="259" w:lineRule="auto"/>
        <w:ind w:left="10" w:right="12" w:hanging="10"/>
        <w:jc w:val="center"/>
        <w:rPr>
          <w:b/>
          <w:szCs w:val="22"/>
        </w:rPr>
      </w:pPr>
    </w:p>
    <w:p w14:paraId="452426F8" w14:textId="2902FBC1" w:rsidR="00C421C8" w:rsidRPr="00F1005D" w:rsidRDefault="006D61BA" w:rsidP="00D80E9E">
      <w:pPr>
        <w:spacing w:after="78" w:line="259" w:lineRule="auto"/>
        <w:ind w:left="10" w:right="12" w:hanging="10"/>
        <w:jc w:val="center"/>
        <w:rPr>
          <w:szCs w:val="22"/>
        </w:rPr>
      </w:pPr>
      <w:r w:rsidRPr="00F1005D">
        <w:rPr>
          <w:b/>
          <w:szCs w:val="22"/>
        </w:rPr>
        <w:t xml:space="preserve">Numer ewidencyjny </w:t>
      </w:r>
      <w:r w:rsidRPr="002001AE">
        <w:rPr>
          <w:b/>
          <w:szCs w:val="22"/>
        </w:rPr>
        <w:t>przedsiębiorcy: (ID wsparcia)</w:t>
      </w:r>
    </w:p>
    <w:p w14:paraId="16F7C9C5" w14:textId="7131E10D" w:rsidR="00C421C8" w:rsidRPr="00F1005D" w:rsidRDefault="006D61BA" w:rsidP="00F1005D">
      <w:pPr>
        <w:spacing w:after="572" w:line="265" w:lineRule="auto"/>
        <w:ind w:left="32" w:right="27" w:hanging="10"/>
        <w:jc w:val="center"/>
        <w:rPr>
          <w:szCs w:val="22"/>
        </w:rPr>
      </w:pPr>
      <w:r w:rsidRPr="00F1005D">
        <w:rPr>
          <w:b/>
          <w:szCs w:val="22"/>
        </w:rPr>
        <w:t>NR UMOWY: ………………../…..</w:t>
      </w:r>
    </w:p>
    <w:p w14:paraId="3B043D98" w14:textId="77777777" w:rsidR="00C421C8" w:rsidRPr="00F1005D" w:rsidRDefault="006D61BA" w:rsidP="00F1005D">
      <w:pPr>
        <w:spacing w:after="256" w:line="259" w:lineRule="auto"/>
        <w:ind w:left="0" w:firstLine="0"/>
        <w:jc w:val="left"/>
        <w:rPr>
          <w:szCs w:val="22"/>
        </w:rPr>
      </w:pPr>
      <w:r w:rsidRPr="00F1005D">
        <w:rPr>
          <w:szCs w:val="22"/>
        </w:rPr>
        <w:t xml:space="preserve"> </w:t>
      </w:r>
    </w:p>
    <w:p w14:paraId="10C3E764" w14:textId="579646C6" w:rsidR="000C24C2" w:rsidRPr="00F1005D" w:rsidRDefault="006D61BA" w:rsidP="000C24C2">
      <w:pPr>
        <w:ind w:left="-15" w:firstLine="0"/>
        <w:jc w:val="left"/>
        <w:rPr>
          <w:szCs w:val="22"/>
        </w:rPr>
      </w:pPr>
      <w:bookmarkStart w:id="0" w:name="_Hlk179451447"/>
      <w:r w:rsidRPr="00F1005D">
        <w:rPr>
          <w:szCs w:val="22"/>
        </w:rPr>
        <w:t>Umowa o dofinansowanie usług rozwojowych</w:t>
      </w:r>
      <w:r w:rsidR="00E43C8A">
        <w:rPr>
          <w:rStyle w:val="Odwoanieprzypisudolnego"/>
          <w:szCs w:val="22"/>
        </w:rPr>
        <w:footnoteReference w:id="1"/>
      </w:r>
      <w:r w:rsidRPr="00F1005D">
        <w:rPr>
          <w:szCs w:val="22"/>
        </w:rPr>
        <w:t xml:space="preserve"> zwana dalej: „Umową wsparcia” lub „Umową”, w ramach projektu pn.:  </w:t>
      </w:r>
      <w:r w:rsidR="00D37703" w:rsidRPr="00D37703">
        <w:rPr>
          <w:szCs w:val="22"/>
        </w:rPr>
        <w:t>„Pracownicze - Umiejętności - Kompetencje - Kwalifikacje - wsparcie rozwojowe dla MŚP z terenu woj. śląskiego i ich pracowników”, zawarta w Bielsku-Białej</w:t>
      </w:r>
    </w:p>
    <w:bookmarkEnd w:id="0"/>
    <w:p w14:paraId="3985E72B" w14:textId="4EB7D7A7" w:rsidR="00C421C8" w:rsidRPr="00F1005D" w:rsidRDefault="00C421C8" w:rsidP="00B03B9C">
      <w:pPr>
        <w:ind w:left="-15" w:firstLine="0"/>
        <w:jc w:val="left"/>
        <w:rPr>
          <w:szCs w:val="22"/>
        </w:rPr>
      </w:pPr>
    </w:p>
    <w:p w14:paraId="61022899" w14:textId="77777777" w:rsidR="00C421C8" w:rsidRDefault="006D61BA" w:rsidP="00D80E9E">
      <w:pPr>
        <w:spacing w:after="228"/>
        <w:ind w:left="-15" w:firstLine="0"/>
        <w:jc w:val="left"/>
        <w:rPr>
          <w:szCs w:val="22"/>
        </w:rPr>
      </w:pPr>
      <w:r w:rsidRPr="00F1005D">
        <w:rPr>
          <w:szCs w:val="22"/>
        </w:rPr>
        <w:t xml:space="preserve">pomiędzy: </w:t>
      </w:r>
    </w:p>
    <w:p w14:paraId="77227AD1" w14:textId="22C441E5" w:rsidR="00A115F3" w:rsidRPr="00A115F3" w:rsidRDefault="00D37703" w:rsidP="00A115F3">
      <w:pPr>
        <w:spacing w:after="228"/>
        <w:ind w:left="-15" w:firstLine="0"/>
        <w:jc w:val="left"/>
        <w:rPr>
          <w:szCs w:val="22"/>
        </w:rPr>
      </w:pPr>
      <w:r w:rsidRPr="00D37703">
        <w:rPr>
          <w:b/>
          <w:bCs/>
          <w:szCs w:val="22"/>
        </w:rPr>
        <w:t xml:space="preserve">Stowarzyszeniem Bielskie Centrum Przedsiębiorczości, </w:t>
      </w:r>
      <w:r w:rsidR="00A115F3" w:rsidRPr="00A115F3">
        <w:rPr>
          <w:szCs w:val="22"/>
        </w:rPr>
        <w:t xml:space="preserve"> Operatorem Regionalnym PSF, zwanym dalej „Operatorem” pełniącym funkcję podmiotu realizującego działania związane z Podmiotowym Systemem Finansowania, którego reprezentuje:  </w:t>
      </w:r>
    </w:p>
    <w:p w14:paraId="00CEAA20" w14:textId="77777777" w:rsidR="00A115F3" w:rsidRPr="00A115F3" w:rsidRDefault="00A115F3" w:rsidP="00A115F3">
      <w:pPr>
        <w:spacing w:after="228"/>
        <w:ind w:left="-15" w:firstLine="0"/>
        <w:jc w:val="left"/>
        <w:rPr>
          <w:szCs w:val="22"/>
        </w:rPr>
      </w:pPr>
      <w:r w:rsidRPr="00A115F3">
        <w:rPr>
          <w:szCs w:val="22"/>
        </w:rPr>
        <w:t>…………………………………………</w:t>
      </w:r>
    </w:p>
    <w:p w14:paraId="4170E4E8" w14:textId="17E54CF9" w:rsidR="00A115F3" w:rsidRPr="00A115F3" w:rsidRDefault="00A115F3" w:rsidP="00A115F3">
      <w:pPr>
        <w:spacing w:after="228"/>
        <w:ind w:left="-15" w:firstLine="0"/>
        <w:jc w:val="left"/>
        <w:rPr>
          <w:szCs w:val="22"/>
        </w:rPr>
      </w:pPr>
      <w:r w:rsidRPr="00A115F3">
        <w:rPr>
          <w:szCs w:val="22"/>
        </w:rPr>
        <w:t xml:space="preserve">z siedzibą przy ul. </w:t>
      </w:r>
      <w:r w:rsidR="00D37703" w:rsidRPr="00D37703">
        <w:rPr>
          <w:szCs w:val="22"/>
        </w:rPr>
        <w:t>43-300 Bielsko-Biała, ul. Zacisze 5</w:t>
      </w:r>
      <w:r w:rsidR="00D37703">
        <w:rPr>
          <w:szCs w:val="22"/>
        </w:rPr>
        <w:t>,</w:t>
      </w:r>
      <w:r w:rsidRPr="00A115F3">
        <w:rPr>
          <w:szCs w:val="22"/>
        </w:rPr>
        <w:t xml:space="preserve"> NIP: </w:t>
      </w:r>
      <w:r w:rsidR="00D37703" w:rsidRPr="00D37703">
        <w:rPr>
          <w:szCs w:val="22"/>
        </w:rPr>
        <w:t>5471144391, REGON: 070446520</w:t>
      </w:r>
      <w:r w:rsidR="00D37703">
        <w:rPr>
          <w:szCs w:val="22"/>
        </w:rPr>
        <w:t xml:space="preserve"> </w:t>
      </w:r>
      <w:r w:rsidRPr="00A115F3">
        <w:rPr>
          <w:szCs w:val="22"/>
        </w:rPr>
        <w:t xml:space="preserve">wpisaną do rejestru przedsiębiorców oraz rejestru stowarzyszeń, innych organizacji społecznych i zawodowych, fundacji oraz samodzielnych publicznych zakładów opieki zdrowotnej KRS pod numerem </w:t>
      </w:r>
      <w:r w:rsidR="00D37703" w:rsidRPr="00D37703">
        <w:rPr>
          <w:szCs w:val="22"/>
        </w:rPr>
        <w:t>0000143711</w:t>
      </w:r>
    </w:p>
    <w:p w14:paraId="7EE08664" w14:textId="37F808A8" w:rsidR="00C421C8" w:rsidRPr="00F1005D" w:rsidRDefault="006D61BA" w:rsidP="00A115F3">
      <w:pPr>
        <w:spacing w:after="228"/>
        <w:ind w:left="-15" w:firstLine="0"/>
        <w:jc w:val="left"/>
        <w:rPr>
          <w:szCs w:val="22"/>
        </w:rPr>
      </w:pPr>
      <w:r w:rsidRPr="00F1005D">
        <w:rPr>
          <w:szCs w:val="22"/>
        </w:rPr>
        <w:t xml:space="preserve">a </w:t>
      </w:r>
    </w:p>
    <w:p w14:paraId="06909BC6" w14:textId="45997C66" w:rsidR="00C421C8" w:rsidRPr="00F1005D" w:rsidRDefault="006D61BA" w:rsidP="00F1005D">
      <w:pPr>
        <w:spacing w:after="234" w:line="245" w:lineRule="auto"/>
        <w:ind w:left="-15" w:right="-13" w:firstLine="0"/>
        <w:jc w:val="left"/>
        <w:rPr>
          <w:szCs w:val="22"/>
        </w:rPr>
      </w:pPr>
      <w:bookmarkStart w:id="1" w:name="_Hlk179451536"/>
      <w:r w:rsidRPr="00F1005D">
        <w:rPr>
          <w:szCs w:val="22"/>
        </w:rPr>
        <w:t>…………………………………………………………………… (nazwa i adres Przedsiębiorcy), zwanym dalej „</w:t>
      </w:r>
      <w:r w:rsidRPr="00F1005D">
        <w:rPr>
          <w:b/>
          <w:szCs w:val="22"/>
        </w:rPr>
        <w:t>Przedsiębiorcą</w:t>
      </w:r>
      <w:r w:rsidRPr="00F1005D">
        <w:rPr>
          <w:szCs w:val="22"/>
        </w:rPr>
        <w:t>” NIP:</w:t>
      </w:r>
      <w:r w:rsidR="006B59D3">
        <w:rPr>
          <w:szCs w:val="22"/>
        </w:rPr>
        <w:t xml:space="preserve"> </w:t>
      </w:r>
      <w:r w:rsidRPr="00F1005D">
        <w:rPr>
          <w:szCs w:val="22"/>
        </w:rPr>
        <w:t>……………………….</w:t>
      </w:r>
      <w:r w:rsidR="006B59D3">
        <w:rPr>
          <w:szCs w:val="22"/>
        </w:rPr>
        <w:t xml:space="preserve">, </w:t>
      </w:r>
      <w:r w:rsidRPr="00F1005D">
        <w:rPr>
          <w:szCs w:val="22"/>
        </w:rPr>
        <w:t>REGON:</w:t>
      </w:r>
      <w:r w:rsidR="006B59D3">
        <w:rPr>
          <w:szCs w:val="22"/>
        </w:rPr>
        <w:t xml:space="preserve"> </w:t>
      </w:r>
      <w:r w:rsidRPr="00F1005D">
        <w:rPr>
          <w:szCs w:val="22"/>
        </w:rPr>
        <w:t xml:space="preserve">……………………………… reprezentowanym(ą) przez: </w:t>
      </w:r>
    </w:p>
    <w:p w14:paraId="74B4AEB4" w14:textId="77777777" w:rsidR="00C421C8" w:rsidRPr="00F1005D" w:rsidRDefault="006D61BA" w:rsidP="00D80E9E">
      <w:pPr>
        <w:ind w:left="-15" w:firstLine="0"/>
        <w:jc w:val="left"/>
        <w:rPr>
          <w:szCs w:val="22"/>
        </w:rPr>
      </w:pPr>
      <w:r w:rsidRPr="00F1005D">
        <w:rPr>
          <w:szCs w:val="22"/>
        </w:rPr>
        <w:t xml:space="preserve">Pana/Panią .................................................................................................. (imię, nazwisko, pełniona funkcja), </w:t>
      </w:r>
    </w:p>
    <w:p w14:paraId="529F1CEF" w14:textId="07E9C91E" w:rsidR="00C421C8" w:rsidRPr="00F1005D" w:rsidRDefault="006D61BA" w:rsidP="00D80E9E">
      <w:pPr>
        <w:spacing w:after="263"/>
        <w:ind w:left="-15" w:firstLine="0"/>
        <w:jc w:val="left"/>
        <w:rPr>
          <w:szCs w:val="22"/>
        </w:rPr>
      </w:pPr>
      <w:r w:rsidRPr="00F1005D">
        <w:rPr>
          <w:szCs w:val="22"/>
        </w:rPr>
        <w:t xml:space="preserve">na podstawie </w:t>
      </w:r>
      <w:r w:rsidR="00A96B37" w:rsidRPr="007C72B4">
        <w:rPr>
          <w:color w:val="auto"/>
          <w:szCs w:val="22"/>
        </w:rPr>
        <w:t xml:space="preserve">pełnomocnictwa </w:t>
      </w:r>
      <w:r w:rsidRPr="00F1005D">
        <w:rPr>
          <w:szCs w:val="22"/>
        </w:rPr>
        <w:t>……………….. z dnia ….. którego oryginał stanowi załącznik nr 1 do Umowy</w:t>
      </w:r>
      <w:r w:rsidRPr="00F1005D">
        <w:rPr>
          <w:szCs w:val="22"/>
          <w:vertAlign w:val="superscript"/>
        </w:rPr>
        <w:footnoteReference w:id="2"/>
      </w:r>
      <w:bookmarkEnd w:id="1"/>
      <w:r w:rsidRPr="00F1005D">
        <w:rPr>
          <w:szCs w:val="22"/>
        </w:rPr>
        <w:t xml:space="preserve">, </w:t>
      </w:r>
    </w:p>
    <w:p w14:paraId="3D25EC3E" w14:textId="77777777" w:rsidR="00C421C8" w:rsidRPr="00F1005D" w:rsidRDefault="006D61BA" w:rsidP="00F1005D">
      <w:pPr>
        <w:tabs>
          <w:tab w:val="center" w:pos="6040"/>
        </w:tabs>
        <w:ind w:left="-15" w:firstLine="0"/>
        <w:jc w:val="left"/>
        <w:rPr>
          <w:szCs w:val="22"/>
        </w:rPr>
      </w:pPr>
      <w:bookmarkStart w:id="2" w:name="_Hlk179451570"/>
      <w:r w:rsidRPr="00F1005D">
        <w:rPr>
          <w:szCs w:val="22"/>
        </w:rPr>
        <w:t>zwanymi dalej „</w:t>
      </w:r>
      <w:r w:rsidRPr="00F1005D">
        <w:rPr>
          <w:b/>
          <w:szCs w:val="22"/>
        </w:rPr>
        <w:t>Stronami Umowy</w:t>
      </w:r>
      <w:r w:rsidRPr="00F1005D">
        <w:rPr>
          <w:szCs w:val="22"/>
        </w:rPr>
        <w:t xml:space="preserve">”. </w:t>
      </w:r>
      <w:r w:rsidRPr="00F1005D">
        <w:rPr>
          <w:szCs w:val="22"/>
        </w:rPr>
        <w:tab/>
        <w:t xml:space="preserve"> </w:t>
      </w:r>
    </w:p>
    <w:p w14:paraId="4053A5BF" w14:textId="77777777" w:rsidR="003116D1" w:rsidRDefault="003116D1" w:rsidP="00D80E9E">
      <w:pPr>
        <w:ind w:left="-15" w:firstLine="0"/>
        <w:jc w:val="left"/>
        <w:rPr>
          <w:szCs w:val="22"/>
        </w:rPr>
      </w:pPr>
    </w:p>
    <w:p w14:paraId="72E4E42E" w14:textId="74E640DF" w:rsidR="00C421C8" w:rsidRDefault="006D61BA" w:rsidP="00D80E9E">
      <w:pPr>
        <w:ind w:left="-15" w:firstLine="0"/>
        <w:jc w:val="left"/>
        <w:rPr>
          <w:szCs w:val="22"/>
        </w:rPr>
      </w:pPr>
      <w:r w:rsidRPr="00F1005D">
        <w:rPr>
          <w:szCs w:val="22"/>
        </w:rPr>
        <w:t xml:space="preserve">Strony Umowy zgodnie postanawiają, co następuje: </w:t>
      </w:r>
    </w:p>
    <w:p w14:paraId="12CB4EE7" w14:textId="77777777" w:rsidR="005A3340" w:rsidRDefault="005A3340" w:rsidP="00D80E9E">
      <w:pPr>
        <w:ind w:left="-15" w:firstLine="0"/>
        <w:jc w:val="left"/>
        <w:rPr>
          <w:szCs w:val="22"/>
        </w:rPr>
      </w:pPr>
    </w:p>
    <w:p w14:paraId="0443F20E" w14:textId="77777777" w:rsidR="005A3340" w:rsidRDefault="005A3340" w:rsidP="00D80E9E">
      <w:pPr>
        <w:ind w:left="-15" w:firstLine="0"/>
        <w:jc w:val="left"/>
        <w:rPr>
          <w:szCs w:val="22"/>
        </w:rPr>
      </w:pPr>
    </w:p>
    <w:p w14:paraId="7BF37E98" w14:textId="77777777" w:rsidR="005A3340" w:rsidRDefault="005A3340" w:rsidP="00D80E9E">
      <w:pPr>
        <w:ind w:left="-15" w:firstLine="0"/>
        <w:jc w:val="left"/>
        <w:rPr>
          <w:szCs w:val="22"/>
        </w:rPr>
      </w:pPr>
    </w:p>
    <w:p w14:paraId="533D2B9F" w14:textId="77777777" w:rsidR="005A3340" w:rsidRPr="00F1005D" w:rsidRDefault="005A3340" w:rsidP="00D80E9E">
      <w:pPr>
        <w:ind w:left="-15" w:firstLine="0"/>
        <w:jc w:val="left"/>
        <w:rPr>
          <w:szCs w:val="22"/>
        </w:rPr>
      </w:pPr>
    </w:p>
    <w:bookmarkEnd w:id="2"/>
    <w:p w14:paraId="5212BADC" w14:textId="77777777" w:rsidR="00C421C8" w:rsidRPr="00F1005D" w:rsidRDefault="006D61BA" w:rsidP="00F1005D">
      <w:pPr>
        <w:spacing w:after="0" w:line="259" w:lineRule="auto"/>
        <w:ind w:left="0" w:firstLine="0"/>
        <w:jc w:val="left"/>
        <w:rPr>
          <w:szCs w:val="22"/>
        </w:rPr>
      </w:pPr>
      <w:r w:rsidRPr="00F1005D">
        <w:rPr>
          <w:b/>
          <w:szCs w:val="22"/>
        </w:rPr>
        <w:t xml:space="preserve"> </w:t>
      </w:r>
    </w:p>
    <w:p w14:paraId="33977765" w14:textId="344B21BA" w:rsidR="00C421C8" w:rsidRPr="00F1005D" w:rsidRDefault="006D61BA" w:rsidP="00F1005D">
      <w:pPr>
        <w:spacing w:after="0" w:line="265" w:lineRule="auto"/>
        <w:ind w:left="32" w:right="27" w:hanging="10"/>
        <w:jc w:val="center"/>
        <w:rPr>
          <w:szCs w:val="22"/>
        </w:rPr>
      </w:pPr>
      <w:r w:rsidRPr="00F1005D">
        <w:rPr>
          <w:b/>
          <w:szCs w:val="22"/>
        </w:rPr>
        <w:t>§ 1.</w:t>
      </w:r>
    </w:p>
    <w:p w14:paraId="54CC1FA1" w14:textId="4159B4B0" w:rsidR="00C421C8" w:rsidRPr="00F1005D" w:rsidRDefault="006D61BA" w:rsidP="00F1005D">
      <w:pPr>
        <w:spacing w:after="0" w:line="265" w:lineRule="auto"/>
        <w:ind w:left="32" w:right="25" w:hanging="10"/>
        <w:jc w:val="center"/>
        <w:rPr>
          <w:szCs w:val="22"/>
        </w:rPr>
      </w:pPr>
      <w:r w:rsidRPr="00F1005D">
        <w:rPr>
          <w:b/>
          <w:szCs w:val="22"/>
        </w:rPr>
        <w:t>Definicje</w:t>
      </w:r>
    </w:p>
    <w:p w14:paraId="35E63755" w14:textId="6CEE348D" w:rsidR="00C421C8" w:rsidRPr="00F1005D" w:rsidRDefault="006D61BA" w:rsidP="00D80E9E">
      <w:pPr>
        <w:numPr>
          <w:ilvl w:val="0"/>
          <w:numId w:val="1"/>
        </w:numPr>
        <w:ind w:hanging="428"/>
        <w:jc w:val="left"/>
        <w:rPr>
          <w:szCs w:val="22"/>
        </w:rPr>
      </w:pPr>
      <w:r w:rsidRPr="00F1005D">
        <w:rPr>
          <w:b/>
          <w:szCs w:val="22"/>
        </w:rPr>
        <w:t>Administrator Danych</w:t>
      </w:r>
      <w:r w:rsidRPr="00F1005D">
        <w:rPr>
          <w:szCs w:val="22"/>
        </w:rPr>
        <w:t xml:space="preserve"> </w:t>
      </w:r>
      <w:r w:rsidRPr="00F1005D">
        <w:rPr>
          <w:b/>
          <w:szCs w:val="22"/>
        </w:rPr>
        <w:t>Osobowych</w:t>
      </w:r>
      <w:r w:rsidRPr="00F1005D">
        <w:rPr>
          <w:szCs w:val="22"/>
        </w:rPr>
        <w:t xml:space="preserve"> – </w:t>
      </w:r>
      <w:r w:rsidR="0005679D" w:rsidRPr="00A47AE8">
        <w:t>podmiot, który samodzielnie lub wspólnie z innymi ustala cele i sposoby przetwarzania danych osobowych oraz decyduje o środkach przetwarzania danych osobowych</w:t>
      </w:r>
      <w:r w:rsidR="00224020">
        <w:rPr>
          <w:rStyle w:val="Odwoanieprzypisudolnego"/>
        </w:rPr>
        <w:footnoteReference w:id="3"/>
      </w:r>
      <w:r w:rsidRPr="00F1005D">
        <w:rPr>
          <w:szCs w:val="22"/>
        </w:rPr>
        <w:t xml:space="preserve">. </w:t>
      </w:r>
    </w:p>
    <w:p w14:paraId="5BE59B88" w14:textId="6AFCD861" w:rsidR="00C421C8" w:rsidRPr="00F1005D" w:rsidRDefault="006D61BA" w:rsidP="00D80E9E">
      <w:pPr>
        <w:numPr>
          <w:ilvl w:val="0"/>
          <w:numId w:val="1"/>
        </w:numPr>
        <w:ind w:hanging="428"/>
        <w:jc w:val="left"/>
        <w:rPr>
          <w:szCs w:val="22"/>
        </w:rPr>
      </w:pPr>
      <w:r w:rsidRPr="00F1005D">
        <w:rPr>
          <w:b/>
          <w:szCs w:val="22"/>
        </w:rPr>
        <w:t>Baza Usług Rozwojowych (BUR)</w:t>
      </w:r>
      <w:r w:rsidRPr="00F1005D">
        <w:rPr>
          <w:szCs w:val="22"/>
        </w:rPr>
        <w:t xml:space="preserve"> – internetowy rejestr usług rozwojowych prowadzony w formie systemu teleinformatycznego przez Administratora Bazy. Baza w szczególności umożliwia prowadzenie, na podstawie art. 6aa ust. 1 ustawy z dnia 9 listopada 2000 r. o utworzeniu Polskiej Agencji Rozwoju Przedsiębiorczości </w:t>
      </w:r>
      <w:r w:rsidRPr="00D37703">
        <w:rPr>
          <w:szCs w:val="22"/>
        </w:rPr>
        <w:t>(</w:t>
      </w:r>
      <w:proofErr w:type="spellStart"/>
      <w:r w:rsidR="00741D0C" w:rsidRPr="00D37703">
        <w:rPr>
          <w:szCs w:val="22"/>
        </w:rPr>
        <w:t>t.j</w:t>
      </w:r>
      <w:proofErr w:type="spellEnd"/>
      <w:r w:rsidR="00741D0C" w:rsidRPr="00D37703">
        <w:rPr>
          <w:szCs w:val="22"/>
        </w:rPr>
        <w:t xml:space="preserve">. </w:t>
      </w:r>
      <w:r w:rsidRPr="00D37703">
        <w:rPr>
          <w:szCs w:val="22"/>
        </w:rPr>
        <w:t>Dz</w:t>
      </w:r>
      <w:r w:rsidRPr="00F1005D">
        <w:rPr>
          <w:szCs w:val="22"/>
        </w:rPr>
        <w:t>. U. z 20</w:t>
      </w:r>
      <w:r w:rsidR="005A6D7B">
        <w:rPr>
          <w:szCs w:val="22"/>
        </w:rPr>
        <w:t>25</w:t>
      </w:r>
      <w:r w:rsidRPr="00F1005D">
        <w:rPr>
          <w:szCs w:val="22"/>
        </w:rPr>
        <w:t xml:space="preserve"> r. poz. </w:t>
      </w:r>
      <w:r w:rsidR="0091717F" w:rsidRPr="00F1005D">
        <w:rPr>
          <w:szCs w:val="22"/>
        </w:rPr>
        <w:t>9</w:t>
      </w:r>
      <w:r w:rsidR="005A6D7B">
        <w:rPr>
          <w:szCs w:val="22"/>
        </w:rPr>
        <w:t>8</w:t>
      </w:r>
      <w:r w:rsidRPr="00F1005D">
        <w:rPr>
          <w:szCs w:val="22"/>
        </w:rPr>
        <w:t>) rejestru podmiotów (Dostawców Usług) zapewniających należyte świadczenie usług rozwojowych, współfinansowanych ze środków publicznych</w:t>
      </w:r>
      <w:r w:rsidRPr="00F1005D">
        <w:rPr>
          <w:szCs w:val="22"/>
          <w:vertAlign w:val="superscript"/>
        </w:rPr>
        <w:footnoteReference w:id="4"/>
      </w:r>
      <w:r w:rsidRPr="00F1005D">
        <w:rPr>
          <w:szCs w:val="22"/>
        </w:rPr>
        <w:t xml:space="preserve">. Szczegółowe zasady funkcjonowania Bazy określa rozporządzenie Ministra </w:t>
      </w:r>
      <w:r w:rsidR="0091717F" w:rsidRPr="00F1005D">
        <w:rPr>
          <w:szCs w:val="22"/>
        </w:rPr>
        <w:t xml:space="preserve">Funduszy i Polityki Regionalnej </w:t>
      </w:r>
      <w:r w:rsidRPr="00F1005D">
        <w:rPr>
          <w:szCs w:val="22"/>
        </w:rPr>
        <w:t>z dnia 2</w:t>
      </w:r>
      <w:r w:rsidR="0091717F" w:rsidRPr="00F1005D">
        <w:rPr>
          <w:szCs w:val="22"/>
        </w:rPr>
        <w:t>8 lipca</w:t>
      </w:r>
      <w:r w:rsidRPr="00F1005D">
        <w:rPr>
          <w:szCs w:val="22"/>
        </w:rPr>
        <w:t xml:space="preserve"> 20</w:t>
      </w:r>
      <w:r w:rsidR="0091717F" w:rsidRPr="00F1005D">
        <w:rPr>
          <w:szCs w:val="22"/>
        </w:rPr>
        <w:t>23</w:t>
      </w:r>
      <w:r w:rsidRPr="00F1005D">
        <w:rPr>
          <w:szCs w:val="22"/>
        </w:rPr>
        <w:t xml:space="preserve"> r. w sprawie rejestru podmiotów świadczących usługi rozwojowe (Dz. U. z 20</w:t>
      </w:r>
      <w:r w:rsidR="0091717F" w:rsidRPr="00F1005D">
        <w:rPr>
          <w:szCs w:val="22"/>
        </w:rPr>
        <w:t>23</w:t>
      </w:r>
      <w:r w:rsidRPr="00F1005D">
        <w:rPr>
          <w:szCs w:val="22"/>
        </w:rPr>
        <w:t xml:space="preserve"> r. poz. 16</w:t>
      </w:r>
      <w:r w:rsidR="0091717F" w:rsidRPr="00F1005D">
        <w:rPr>
          <w:szCs w:val="22"/>
        </w:rPr>
        <w:t>86</w:t>
      </w:r>
      <w:r w:rsidRPr="00F1005D">
        <w:rPr>
          <w:szCs w:val="22"/>
        </w:rPr>
        <w:t xml:space="preserve">). Baza realizuje w szczególności obsługę następujących procesów: </w:t>
      </w:r>
    </w:p>
    <w:p w14:paraId="128CA094" w14:textId="501216CB" w:rsidR="00C421C8" w:rsidRPr="00F1005D" w:rsidRDefault="006D61BA" w:rsidP="00D80E9E">
      <w:pPr>
        <w:numPr>
          <w:ilvl w:val="1"/>
          <w:numId w:val="2"/>
        </w:numPr>
        <w:ind w:left="853" w:hanging="425"/>
        <w:jc w:val="left"/>
        <w:rPr>
          <w:szCs w:val="22"/>
        </w:rPr>
      </w:pPr>
      <w:r w:rsidRPr="00F1005D">
        <w:rPr>
          <w:szCs w:val="22"/>
        </w:rPr>
        <w:t xml:space="preserve">publikacje ofert </w:t>
      </w:r>
      <w:r w:rsidR="0091717F" w:rsidRPr="00F1005D">
        <w:rPr>
          <w:szCs w:val="22"/>
        </w:rPr>
        <w:t>U</w:t>
      </w:r>
      <w:r w:rsidRPr="00F1005D">
        <w:rPr>
          <w:szCs w:val="22"/>
        </w:rPr>
        <w:t xml:space="preserve">sług rozwojowych świadczonych przez Dostawców Usług wpisanych do Bazy, </w:t>
      </w:r>
    </w:p>
    <w:p w14:paraId="37F8FE05" w14:textId="61014FA6" w:rsidR="00C421C8" w:rsidRPr="00F1005D" w:rsidRDefault="006D61BA" w:rsidP="00D80E9E">
      <w:pPr>
        <w:numPr>
          <w:ilvl w:val="1"/>
          <w:numId w:val="2"/>
        </w:numPr>
        <w:ind w:left="853" w:hanging="425"/>
        <w:jc w:val="left"/>
        <w:rPr>
          <w:szCs w:val="22"/>
        </w:rPr>
      </w:pPr>
      <w:r w:rsidRPr="00F1005D">
        <w:rPr>
          <w:szCs w:val="22"/>
        </w:rPr>
        <w:t xml:space="preserve">dokonywanie zapisów na poszczególne </w:t>
      </w:r>
      <w:r w:rsidR="0091717F" w:rsidRPr="00F1005D">
        <w:rPr>
          <w:szCs w:val="22"/>
        </w:rPr>
        <w:t>U</w:t>
      </w:r>
      <w:r w:rsidRPr="00F1005D">
        <w:rPr>
          <w:szCs w:val="22"/>
        </w:rPr>
        <w:t xml:space="preserve">sługi rozwojowe przez Użytkowników (bez możliwości realizacji płatności z poziomu Bazy); </w:t>
      </w:r>
    </w:p>
    <w:p w14:paraId="6635DEC1" w14:textId="0A596E59" w:rsidR="00C421C8" w:rsidRPr="00F1005D" w:rsidRDefault="006D61BA" w:rsidP="00D80E9E">
      <w:pPr>
        <w:numPr>
          <w:ilvl w:val="1"/>
          <w:numId w:val="2"/>
        </w:numPr>
        <w:ind w:left="853" w:hanging="425"/>
        <w:jc w:val="left"/>
        <w:rPr>
          <w:szCs w:val="22"/>
        </w:rPr>
      </w:pPr>
      <w:r w:rsidRPr="00F1005D">
        <w:rPr>
          <w:szCs w:val="22"/>
        </w:rPr>
        <w:t xml:space="preserve">zamieszczanie ogłoszeń o zapotrzebowaniu na </w:t>
      </w:r>
      <w:r w:rsidR="0091717F" w:rsidRPr="00F1005D">
        <w:rPr>
          <w:szCs w:val="22"/>
        </w:rPr>
        <w:t>U</w:t>
      </w:r>
      <w:r w:rsidRPr="00F1005D">
        <w:rPr>
          <w:szCs w:val="22"/>
        </w:rPr>
        <w:t xml:space="preserve">sługi rozwojowe; </w:t>
      </w:r>
    </w:p>
    <w:p w14:paraId="3BAF8341" w14:textId="77777777" w:rsidR="00C421C8" w:rsidRPr="00F1005D" w:rsidRDefault="006D61BA" w:rsidP="00D80E9E">
      <w:pPr>
        <w:numPr>
          <w:ilvl w:val="1"/>
          <w:numId w:val="2"/>
        </w:numPr>
        <w:ind w:left="853" w:hanging="425"/>
        <w:jc w:val="left"/>
        <w:rPr>
          <w:szCs w:val="22"/>
        </w:rPr>
      </w:pPr>
      <w:r w:rsidRPr="00F1005D">
        <w:rPr>
          <w:szCs w:val="22"/>
        </w:rPr>
        <w:t xml:space="preserve">dokonywanie oceny usług rozwojowych zgodnie z Systemem Oceny Usług Rozwojowych; </w:t>
      </w:r>
    </w:p>
    <w:p w14:paraId="574B3917" w14:textId="07A12E2E" w:rsidR="00C421C8" w:rsidRPr="00F1005D" w:rsidRDefault="006D61BA" w:rsidP="00D80E9E">
      <w:pPr>
        <w:numPr>
          <w:ilvl w:val="1"/>
          <w:numId w:val="2"/>
        </w:numPr>
        <w:ind w:left="853" w:hanging="425"/>
        <w:jc w:val="left"/>
        <w:rPr>
          <w:szCs w:val="22"/>
        </w:rPr>
      </w:pPr>
      <w:r w:rsidRPr="00F1005D">
        <w:rPr>
          <w:szCs w:val="22"/>
        </w:rPr>
        <w:t xml:space="preserve">zapoznanie się z wynikiem ocen usług rozwojowych dokonanych przez innych Użytkowników. W skład Bazy wchodzi ogólnodostępny serwis informacyjny. Dane identyfikujące Dostawcę Usług, dane dotyczące </w:t>
      </w:r>
      <w:r w:rsidR="0091717F" w:rsidRPr="00F1005D">
        <w:rPr>
          <w:szCs w:val="22"/>
        </w:rPr>
        <w:t>U</w:t>
      </w:r>
      <w:r w:rsidRPr="00F1005D">
        <w:rPr>
          <w:szCs w:val="22"/>
        </w:rPr>
        <w:t xml:space="preserve">sług rozwojowych oraz oceny tych usług są udostępniane przez Administratora Bazy na stronie internetowej Bazy. </w:t>
      </w:r>
    </w:p>
    <w:p w14:paraId="7BDA1772" w14:textId="159C0DA4" w:rsidR="00C421C8" w:rsidRPr="00F1005D" w:rsidRDefault="006D61BA" w:rsidP="00D80E9E">
      <w:pPr>
        <w:numPr>
          <w:ilvl w:val="0"/>
          <w:numId w:val="1"/>
        </w:numPr>
        <w:ind w:hanging="428"/>
        <w:jc w:val="left"/>
        <w:rPr>
          <w:szCs w:val="22"/>
        </w:rPr>
      </w:pPr>
      <w:r w:rsidRPr="00F1005D">
        <w:rPr>
          <w:b/>
          <w:szCs w:val="22"/>
        </w:rPr>
        <w:t>Certyfikowanie</w:t>
      </w:r>
      <w:r w:rsidRPr="00F1005D">
        <w:rPr>
          <w:szCs w:val="22"/>
        </w:rPr>
        <w:t xml:space="preserve"> – proces, w wyniku którego osoba ubiegająca się o nadanie określonej kwalifikacji, po uzyskaniu pozytywnego wyniku walidacji, otrzymuje od </w:t>
      </w:r>
      <w:r w:rsidRPr="001139F7">
        <w:rPr>
          <w:szCs w:val="22"/>
        </w:rPr>
        <w:t xml:space="preserve">uprawnionego </w:t>
      </w:r>
      <w:r w:rsidRPr="00D37703">
        <w:rPr>
          <w:szCs w:val="22"/>
        </w:rPr>
        <w:t>podmiotu certyfikującego</w:t>
      </w:r>
      <w:r w:rsidR="005A6D7B" w:rsidRPr="00D37703">
        <w:rPr>
          <w:rStyle w:val="Odwoanieprzypisudolnego"/>
          <w:szCs w:val="22"/>
        </w:rPr>
        <w:footnoteReference w:id="5"/>
      </w:r>
      <w:r w:rsidRPr="00F1005D">
        <w:rPr>
          <w:szCs w:val="22"/>
        </w:rPr>
        <w:t xml:space="preserve"> dokument potwierdzający nadanie określonej kwalifikacji. </w:t>
      </w:r>
    </w:p>
    <w:p w14:paraId="78C2666C" w14:textId="4D754891" w:rsidR="00C421C8" w:rsidRPr="00F1005D" w:rsidRDefault="006D61BA" w:rsidP="00D80E9E">
      <w:pPr>
        <w:numPr>
          <w:ilvl w:val="0"/>
          <w:numId w:val="1"/>
        </w:numPr>
        <w:ind w:hanging="428"/>
        <w:jc w:val="left"/>
        <w:rPr>
          <w:szCs w:val="22"/>
        </w:rPr>
      </w:pPr>
      <w:r w:rsidRPr="00F1005D">
        <w:rPr>
          <w:b/>
          <w:szCs w:val="22"/>
        </w:rPr>
        <w:t>Dane osobowe</w:t>
      </w:r>
      <w:r w:rsidRPr="00F1005D">
        <w:rPr>
          <w:szCs w:val="22"/>
        </w:rPr>
        <w:t xml:space="preserve"> – oznaczają</w:t>
      </w:r>
      <w:r w:rsidR="0091717F" w:rsidRPr="00F1005D">
        <w:rPr>
          <w:szCs w:val="22"/>
        </w:rPr>
        <w:t xml:space="preserve"> wszelkie</w:t>
      </w:r>
      <w:r w:rsidRPr="00F1005D">
        <w:rPr>
          <w:szCs w:val="22"/>
        </w:rPr>
        <w:t xml:space="preserve"> informacje o zidentyfikowanej lub możliwej do zidentyfikowania osobie fizycznej („osobie, której dane dotyczą”); możliwa do zidentyfikowania osoba fizyczna to osoba, którą można bezpośrednio lub pośrednio zidentyfikować, w szczególności na podstawie identyfikatora takiego jak imię i nazwisko, numer identyfikacyjny, dane o lokalizacji, identyfikator internetowy lub jeden bądź kilka szczególnych czynników określających fizyczną, fizjologiczną, genetyczną, psychiczną, ekonomiczną, kulturową lub społeczną tożsamość osoby; zgodnie z art. </w:t>
      </w:r>
      <w:r w:rsidR="0091717F" w:rsidRPr="00F1005D">
        <w:rPr>
          <w:szCs w:val="22"/>
        </w:rPr>
        <w:t>4</w:t>
      </w:r>
      <w:r w:rsidRPr="00F1005D">
        <w:rPr>
          <w:szCs w:val="22"/>
        </w:rPr>
        <w:t xml:space="preserve"> pkt 1 Rozporządzenia Parlamentu Europejskiego i Rady (UE) 2016/679 z dnia 27 kwietnia 2016 r. w sprawie ochrony osób fizycznych w związku z przetwarzaniem danych osobowych i w sprawie swobodnego przepływu takich danych oraz uchylenia dyrektywy 95/46/WE dalej RODO. </w:t>
      </w:r>
    </w:p>
    <w:p w14:paraId="54E040BC" w14:textId="77777777" w:rsidR="00C421C8" w:rsidRPr="00F1005D" w:rsidRDefault="006D61BA" w:rsidP="00D80E9E">
      <w:pPr>
        <w:numPr>
          <w:ilvl w:val="0"/>
          <w:numId w:val="1"/>
        </w:numPr>
        <w:ind w:hanging="428"/>
        <w:jc w:val="left"/>
        <w:rPr>
          <w:szCs w:val="22"/>
        </w:rPr>
      </w:pPr>
      <w:r w:rsidRPr="00F1005D">
        <w:rPr>
          <w:b/>
          <w:szCs w:val="22"/>
        </w:rPr>
        <w:t>Depozyt pieniężny</w:t>
      </w:r>
      <w:r w:rsidRPr="00F1005D">
        <w:rPr>
          <w:szCs w:val="22"/>
        </w:rPr>
        <w:t xml:space="preserve"> –</w:t>
      </w:r>
      <w:r w:rsidRPr="00F1005D">
        <w:rPr>
          <w:b/>
          <w:szCs w:val="22"/>
        </w:rPr>
        <w:t xml:space="preserve"> </w:t>
      </w:r>
      <w:r w:rsidRPr="00F1005D">
        <w:rPr>
          <w:szCs w:val="22"/>
        </w:rPr>
        <w:t xml:space="preserve">wszelkie środki pieniężne, tj. wkład własny i podatek VAT, zdeponowane przez Przedsiębiorcę na rachunku bankowym Operatora. Przedmiotowe środki pieniężne nie stanowią własności Operatora, nie będą przedmiotem obrotu w działalności gospodarczej prowadzonej przez Operatora, ani jego wynagrodzeniem za świadczone usługi. Operator nie ma prawa nimi rozporządzać, za wyjątkiem transferu na rzecz podmiotu realizującego usługę rozwojową i zwrotu na rachunek bankowy Przedsiębiorcy w przypadku ich niewykorzystania. Z tytułu przyjęcia tych środków Operator </w:t>
      </w:r>
      <w:r w:rsidRPr="00F1005D">
        <w:rPr>
          <w:szCs w:val="22"/>
        </w:rPr>
        <w:lastRenderedPageBreak/>
        <w:t>nie otrzymuje jakiegokolwiek przychodu, w tym w postaci odsetek od zdeponowanych środków pieniężnych.</w:t>
      </w:r>
      <w:r w:rsidRPr="00F1005D">
        <w:rPr>
          <w:b/>
          <w:szCs w:val="22"/>
        </w:rPr>
        <w:t xml:space="preserve"> </w:t>
      </w:r>
    </w:p>
    <w:p w14:paraId="3A203DBF" w14:textId="77777777" w:rsidR="00C421C8" w:rsidRPr="00F1005D" w:rsidRDefault="006D61BA" w:rsidP="00D80E9E">
      <w:pPr>
        <w:numPr>
          <w:ilvl w:val="0"/>
          <w:numId w:val="1"/>
        </w:numPr>
        <w:ind w:hanging="428"/>
        <w:jc w:val="left"/>
        <w:rPr>
          <w:szCs w:val="22"/>
        </w:rPr>
      </w:pPr>
      <w:r w:rsidRPr="00F1005D">
        <w:rPr>
          <w:b/>
          <w:szCs w:val="22"/>
        </w:rPr>
        <w:t>Dzień</w:t>
      </w:r>
      <w:r w:rsidRPr="00F1005D">
        <w:rPr>
          <w:szCs w:val="22"/>
        </w:rPr>
        <w:t xml:space="preserve"> – oznacza dzień roboczy. Za dzień roboczy uważany jest każdy dzień od poniedziałku do piątku, z wyłączeniem dni ustawowo wolnych od pracy przypadających w tym okresie. </w:t>
      </w:r>
    </w:p>
    <w:p w14:paraId="01ED8CE0" w14:textId="41B5A37F" w:rsidR="00C421C8" w:rsidRPr="00D37703" w:rsidRDefault="006D61BA" w:rsidP="00D80E9E">
      <w:pPr>
        <w:numPr>
          <w:ilvl w:val="0"/>
          <w:numId w:val="1"/>
        </w:numPr>
        <w:ind w:hanging="428"/>
        <w:jc w:val="left"/>
        <w:rPr>
          <w:szCs w:val="22"/>
        </w:rPr>
      </w:pPr>
      <w:r w:rsidRPr="00D37703">
        <w:rPr>
          <w:b/>
          <w:szCs w:val="22"/>
        </w:rPr>
        <w:t>ID wsparcia</w:t>
      </w:r>
      <w:r w:rsidRPr="00D37703">
        <w:rPr>
          <w:szCs w:val="22"/>
        </w:rPr>
        <w:t xml:space="preserve"> – </w:t>
      </w:r>
      <w:r w:rsidR="00397574" w:rsidRPr="00D37703">
        <w:rPr>
          <w:szCs w:val="22"/>
        </w:rPr>
        <w:t>unikatowy numer wsparcia przydzielany przez Operatora/Administratora Regionalnego w Bazie Usług Rozwojowych do profilu Pracodawcy oraz do umowy o dofinasowanie, umożliwiający zapisanie się Użytkownika (Pracodawcy/pracownika) na usługę z opcją dofinansowania.</w:t>
      </w:r>
    </w:p>
    <w:p w14:paraId="1142219A" w14:textId="38D75AC3" w:rsidR="00C421C8" w:rsidRPr="00F1005D" w:rsidRDefault="006D61BA" w:rsidP="00D80E9E">
      <w:pPr>
        <w:numPr>
          <w:ilvl w:val="0"/>
          <w:numId w:val="1"/>
        </w:numPr>
        <w:ind w:hanging="428"/>
        <w:jc w:val="left"/>
        <w:rPr>
          <w:szCs w:val="22"/>
        </w:rPr>
      </w:pPr>
      <w:r w:rsidRPr="00F1005D">
        <w:rPr>
          <w:b/>
          <w:szCs w:val="22"/>
        </w:rPr>
        <w:t xml:space="preserve">IP </w:t>
      </w:r>
      <w:r w:rsidR="0091717F" w:rsidRPr="00F1005D">
        <w:rPr>
          <w:b/>
          <w:szCs w:val="22"/>
        </w:rPr>
        <w:t>FE</w:t>
      </w:r>
      <w:r w:rsidR="009A5ED6" w:rsidRPr="00F1005D">
        <w:rPr>
          <w:b/>
          <w:szCs w:val="22"/>
        </w:rPr>
        <w:t xml:space="preserve"> </w:t>
      </w:r>
      <w:r w:rsidR="0091717F" w:rsidRPr="00F1005D">
        <w:rPr>
          <w:b/>
          <w:szCs w:val="22"/>
        </w:rPr>
        <w:t>SL</w:t>
      </w:r>
      <w:r w:rsidRPr="00F1005D">
        <w:rPr>
          <w:b/>
          <w:szCs w:val="22"/>
        </w:rPr>
        <w:t xml:space="preserve"> – WUP</w:t>
      </w:r>
      <w:r w:rsidRPr="00F1005D">
        <w:rPr>
          <w:szCs w:val="22"/>
        </w:rPr>
        <w:t xml:space="preserve"> – Instytucja Pośrednicząca </w:t>
      </w:r>
      <w:r w:rsidR="009A5ED6" w:rsidRPr="00F1005D">
        <w:rPr>
          <w:szCs w:val="22"/>
        </w:rPr>
        <w:t xml:space="preserve">we wdrażaniu programu Fundusze Europejskie dla Śląskiego 2021-2027 </w:t>
      </w:r>
      <w:r w:rsidRPr="00F1005D">
        <w:rPr>
          <w:szCs w:val="22"/>
        </w:rPr>
        <w:t xml:space="preserve"> – Wojewódzki Urząd Pracy w Katowicach. </w:t>
      </w:r>
    </w:p>
    <w:p w14:paraId="310FDB94" w14:textId="7C6F5B35" w:rsidR="00C421C8" w:rsidRPr="00F1005D" w:rsidRDefault="006D61BA" w:rsidP="00D80E9E">
      <w:pPr>
        <w:numPr>
          <w:ilvl w:val="0"/>
          <w:numId w:val="1"/>
        </w:numPr>
        <w:ind w:hanging="428"/>
        <w:jc w:val="left"/>
        <w:rPr>
          <w:szCs w:val="22"/>
        </w:rPr>
      </w:pPr>
      <w:r w:rsidRPr="00F1005D">
        <w:rPr>
          <w:b/>
          <w:szCs w:val="22"/>
        </w:rPr>
        <w:t xml:space="preserve">IZ </w:t>
      </w:r>
      <w:r w:rsidR="009A5ED6" w:rsidRPr="00F1005D">
        <w:rPr>
          <w:b/>
          <w:szCs w:val="22"/>
        </w:rPr>
        <w:t>FE SL</w:t>
      </w:r>
      <w:r w:rsidRPr="00F1005D">
        <w:rPr>
          <w:b/>
          <w:szCs w:val="22"/>
        </w:rPr>
        <w:t xml:space="preserve"> WSL</w:t>
      </w:r>
      <w:r w:rsidRPr="00F1005D">
        <w:rPr>
          <w:szCs w:val="22"/>
        </w:rPr>
        <w:t xml:space="preserve"> – Instytucja Zarządzająca </w:t>
      </w:r>
      <w:r w:rsidR="009A5ED6" w:rsidRPr="00F1005D">
        <w:rPr>
          <w:szCs w:val="22"/>
        </w:rPr>
        <w:t>programem Fundusze Europejskie dla Śląskiego 2021-2027</w:t>
      </w:r>
      <w:r w:rsidRPr="00F1005D">
        <w:rPr>
          <w:szCs w:val="22"/>
        </w:rPr>
        <w:t xml:space="preserve"> – Urząd Marszałkowski Województwa Śląskiego. </w:t>
      </w:r>
    </w:p>
    <w:p w14:paraId="46C78048" w14:textId="383E80D8" w:rsidR="0005679D" w:rsidRDefault="006D61BA" w:rsidP="00D80E9E">
      <w:pPr>
        <w:numPr>
          <w:ilvl w:val="0"/>
          <w:numId w:val="1"/>
        </w:numPr>
        <w:ind w:hanging="428"/>
        <w:jc w:val="left"/>
        <w:rPr>
          <w:szCs w:val="22"/>
        </w:rPr>
      </w:pPr>
      <w:r w:rsidRPr="00F1005D">
        <w:rPr>
          <w:b/>
          <w:szCs w:val="22"/>
        </w:rPr>
        <w:t>Karta Usługi</w:t>
      </w:r>
      <w:r w:rsidRPr="00F1005D">
        <w:rPr>
          <w:szCs w:val="22"/>
        </w:rPr>
        <w:t xml:space="preserve"> –formularz określający zakres informacji umożliwiających publikację danej </w:t>
      </w:r>
      <w:r w:rsidR="005E5AFE" w:rsidRPr="00F1005D">
        <w:rPr>
          <w:szCs w:val="22"/>
        </w:rPr>
        <w:t>U</w:t>
      </w:r>
      <w:r w:rsidRPr="00F1005D">
        <w:rPr>
          <w:szCs w:val="22"/>
        </w:rPr>
        <w:t xml:space="preserve">sługi rozwojowej w Bazie, </w:t>
      </w:r>
      <w:r w:rsidR="005E5AFE" w:rsidRPr="00F1005D">
        <w:rPr>
          <w:szCs w:val="22"/>
        </w:rPr>
        <w:t xml:space="preserve">którego wzór </w:t>
      </w:r>
      <w:r w:rsidRPr="00F1005D">
        <w:rPr>
          <w:szCs w:val="22"/>
        </w:rPr>
        <w:t xml:space="preserve">stanowi </w:t>
      </w:r>
      <w:hyperlink r:id="rId8" w:anchor="regulamin" w:history="1">
        <w:r w:rsidRPr="0005679D">
          <w:rPr>
            <w:rStyle w:val="Hipercze"/>
            <w:szCs w:val="22"/>
          </w:rPr>
          <w:t>Załącznik nr 2 do Regulaminu B</w:t>
        </w:r>
        <w:r w:rsidR="0005679D" w:rsidRPr="0005679D">
          <w:rPr>
            <w:rStyle w:val="Hipercze"/>
            <w:szCs w:val="22"/>
          </w:rPr>
          <w:t xml:space="preserve">azy </w:t>
        </w:r>
        <w:r w:rsidRPr="0005679D">
          <w:rPr>
            <w:rStyle w:val="Hipercze"/>
            <w:szCs w:val="22"/>
          </w:rPr>
          <w:t>U</w:t>
        </w:r>
        <w:r w:rsidR="0005679D" w:rsidRPr="0005679D">
          <w:rPr>
            <w:rStyle w:val="Hipercze"/>
            <w:szCs w:val="22"/>
          </w:rPr>
          <w:t xml:space="preserve">sług </w:t>
        </w:r>
        <w:r w:rsidRPr="0005679D">
          <w:rPr>
            <w:rStyle w:val="Hipercze"/>
            <w:szCs w:val="22"/>
          </w:rPr>
          <w:t>R</w:t>
        </w:r>
        <w:r w:rsidR="0005679D" w:rsidRPr="0005679D">
          <w:rPr>
            <w:rStyle w:val="Hipercze"/>
            <w:szCs w:val="22"/>
          </w:rPr>
          <w:t>ozwojowych</w:t>
        </w:r>
      </w:hyperlink>
      <w:r w:rsidRPr="00F1005D">
        <w:rPr>
          <w:szCs w:val="22"/>
        </w:rPr>
        <w:t>.</w:t>
      </w:r>
    </w:p>
    <w:p w14:paraId="50E1AA4C" w14:textId="5286FD9C" w:rsidR="00B82633" w:rsidRDefault="00B82633" w:rsidP="00D80E9E">
      <w:pPr>
        <w:numPr>
          <w:ilvl w:val="0"/>
          <w:numId w:val="1"/>
        </w:numPr>
        <w:ind w:hanging="428"/>
        <w:jc w:val="left"/>
        <w:rPr>
          <w:szCs w:val="22"/>
        </w:rPr>
      </w:pPr>
      <w:r w:rsidRPr="0094729C">
        <w:rPr>
          <w:b/>
          <w:bCs/>
        </w:rPr>
        <w:t>Kompetencje</w:t>
      </w:r>
      <w:r>
        <w:t xml:space="preserve"> - </w:t>
      </w:r>
      <w:r w:rsidRPr="00A47AE8">
        <w:t>wyodrębnione zestawy efektów uczenia się / kształcenia, które zostały sprawdzone w procesie walidacji w sposób zgodny z wymaganiami</w:t>
      </w:r>
      <w:r>
        <w:t xml:space="preserve"> </w:t>
      </w:r>
      <w:r w:rsidRPr="00A47AE8">
        <w:t>ustalonymi dla danej kompetencji, odnoszącymi się w szczególności do składających się na nią efektów uczenia się.</w:t>
      </w:r>
    </w:p>
    <w:p w14:paraId="2BD28722" w14:textId="56F05054" w:rsidR="00837EE3" w:rsidRPr="00120AAF" w:rsidRDefault="006D61BA" w:rsidP="00120AAF">
      <w:pPr>
        <w:numPr>
          <w:ilvl w:val="0"/>
          <w:numId w:val="1"/>
        </w:numPr>
        <w:ind w:hanging="428"/>
        <w:jc w:val="left"/>
        <w:rPr>
          <w:szCs w:val="22"/>
        </w:rPr>
      </w:pPr>
      <w:r w:rsidRPr="00B82633">
        <w:rPr>
          <w:b/>
          <w:szCs w:val="22"/>
        </w:rPr>
        <w:t>Kwalifikacja</w:t>
      </w:r>
      <w:r w:rsidRPr="00B82633">
        <w:rPr>
          <w:szCs w:val="22"/>
        </w:rPr>
        <w:t xml:space="preserve"> – </w:t>
      </w:r>
      <w:r w:rsidR="00837EE3" w:rsidRPr="00120AAF">
        <w:rPr>
          <w:szCs w:val="22"/>
        </w:rPr>
        <w:t xml:space="preserve">zestaw efektów uczenia się w zakresie wiedzy, umiejętności oraz kompetencji społecznych, nabytych w edukacji formalnej, edukacji </w:t>
      </w:r>
      <w:proofErr w:type="spellStart"/>
      <w:r w:rsidR="00837EE3" w:rsidRPr="00120AAF">
        <w:rPr>
          <w:szCs w:val="22"/>
        </w:rPr>
        <w:t>pozaformalnej</w:t>
      </w:r>
      <w:proofErr w:type="spellEnd"/>
      <w:r w:rsidR="00837EE3" w:rsidRPr="00120AAF">
        <w:rPr>
          <w:szCs w:val="22"/>
        </w:rPr>
        <w:t xml:space="preserve"> lub poprzez uczenie się nieformalne, zgodnych z ustalonymi dla danej kwalifikacji wymaganiami, których osiągnięcie zostało sprawdzone w walidacji oraz formalnie potwierdzone przez uprawniony podmiot certyfikujący</w:t>
      </w:r>
      <w:r w:rsidR="00837EE3" w:rsidRPr="00120AAF">
        <w:rPr>
          <w:vertAlign w:val="superscript"/>
        </w:rPr>
        <w:footnoteReference w:id="6"/>
      </w:r>
      <w:r w:rsidR="00837EE3" w:rsidRPr="00120AAF">
        <w:rPr>
          <w:szCs w:val="22"/>
        </w:rPr>
        <w:t>.</w:t>
      </w:r>
    </w:p>
    <w:p w14:paraId="4696EA3C" w14:textId="77777777" w:rsidR="00837EE3" w:rsidRPr="00120AAF" w:rsidRDefault="00837EE3" w:rsidP="00120AAF">
      <w:pPr>
        <w:pStyle w:val="Tekstprzypisudolnego"/>
        <w:ind w:left="428" w:firstLine="0"/>
        <w:rPr>
          <w:sz w:val="22"/>
          <w:szCs w:val="22"/>
        </w:rPr>
      </w:pPr>
      <w:r w:rsidRPr="00120AAF">
        <w:rPr>
          <w:sz w:val="22"/>
          <w:szCs w:val="22"/>
        </w:rPr>
        <w:t xml:space="preserve">W kontekście ZSK, </w:t>
      </w:r>
      <w:r w:rsidRPr="00120AAF">
        <w:rPr>
          <w:b/>
          <w:sz w:val="22"/>
          <w:szCs w:val="22"/>
        </w:rPr>
        <w:t>przez instytucję certyfikującą należy rozumieć</w:t>
      </w:r>
      <w:r w:rsidRPr="00120AAF">
        <w:rPr>
          <w:sz w:val="22"/>
          <w:szCs w:val="22"/>
        </w:rPr>
        <w:t xml:space="preserve"> podmiot, który uzyskał uprawnienia do certyfikowania, spełniając wymogi określone w ustawie o ZSK, a w okresie przejściowym także podmiot, który spełnia podstawowe wymogi określone w ustawie o ZSK. Instytucjami certyfikującymi mogą być np.: uczelnie, szkoły, okręgowe komisje egzaminacyjne, instytucje szkoleniowe, stowarzyszenia zawodowe, organy administracji publicznej.</w:t>
      </w:r>
    </w:p>
    <w:p w14:paraId="415D881D" w14:textId="77777777" w:rsidR="005D444C" w:rsidRDefault="00837EE3" w:rsidP="005D444C">
      <w:pPr>
        <w:pStyle w:val="Tekstprzypisudolnego"/>
        <w:ind w:left="428" w:firstLine="0"/>
        <w:rPr>
          <w:sz w:val="22"/>
          <w:szCs w:val="22"/>
        </w:rPr>
      </w:pPr>
      <w:r w:rsidRPr="00120AAF">
        <w:rPr>
          <w:sz w:val="22"/>
          <w:szCs w:val="22"/>
        </w:rPr>
        <w:t xml:space="preserve">Instytucje certyfikujące mogą samodzielnie przeprowadzać walidację (w takiej sytuacji procesy walidacji i certyfikowania muszą być odpowiednio rozdzielone). Zgodnie z art. 47 ust. 2 ustawy o ZSK, instytucje certyfikujące mogą upoważnić do przeprowadzania walidacji inny podmiot (np. centrum egzaminacyjne), jeżeli gwarantuje on przeprowadzanie walidacji w sposób zgodny z ramowymi wymaganiami, o których mowa w art. 25 ust. 2 pkt 4 tej ustawy. W przypadku upoważnienia innego podmiotu do przeprowadzenia walidacji, odpowiedzialność za prawidłowo przeprowadzany proces spoczywa na instytucji certyfikującej (art. 47 ust. 3 ustawy o ZSK). Aby zapewnić jakość walidacji i certyfikowania, instytucje certyfikujące muszą zapewnić rozdzielenie procesów kształcenia i szkolenia od walidacji (art.63 ust. 3 pkt 1 ustawy o ZSK). </w:t>
      </w:r>
    </w:p>
    <w:p w14:paraId="64CC77EA" w14:textId="241128F8" w:rsidR="005D444C" w:rsidRPr="005D444C" w:rsidRDefault="005D444C" w:rsidP="005D444C">
      <w:pPr>
        <w:pStyle w:val="Tekstprzypisudolnego"/>
        <w:ind w:left="428" w:firstLine="0"/>
        <w:rPr>
          <w:sz w:val="22"/>
          <w:szCs w:val="22"/>
        </w:rPr>
      </w:pPr>
      <w:r w:rsidRPr="00D37703">
        <w:rPr>
          <w:sz w:val="22"/>
          <w:szCs w:val="22"/>
        </w:rPr>
        <w:t>Szczegółowe informacje na temat kwalifikacji w EFS+ w kontekście podmiotowych systemów finansowania i Bazy Usług Rozwojowych, zostały opisane w Karcie Usługi wraz z instrukcją jej wypełniania BUR.</w:t>
      </w:r>
    </w:p>
    <w:p w14:paraId="65E63241" w14:textId="77777777" w:rsidR="00837EE3" w:rsidRPr="00D34FED" w:rsidRDefault="00837EE3" w:rsidP="00120AAF">
      <w:pPr>
        <w:pStyle w:val="Tekstprzypisudolnego"/>
        <w:ind w:left="428" w:firstLine="0"/>
        <w:rPr>
          <w:sz w:val="22"/>
          <w:szCs w:val="22"/>
        </w:rPr>
      </w:pPr>
      <w:r w:rsidRPr="00120AAF">
        <w:rPr>
          <w:sz w:val="22"/>
          <w:szCs w:val="22"/>
        </w:rPr>
        <w:t xml:space="preserve">Lista instytucji certyfikujących znajduje się na stronie </w:t>
      </w:r>
      <w:hyperlink r:id="rId9" w:history="1">
        <w:r w:rsidRPr="00120AAF">
          <w:rPr>
            <w:rStyle w:val="Hipercze"/>
            <w:sz w:val="22"/>
            <w:szCs w:val="22"/>
          </w:rPr>
          <w:t>https://kwalifikacje.gov.pl/</w:t>
        </w:r>
      </w:hyperlink>
    </w:p>
    <w:p w14:paraId="4B823CCC" w14:textId="33DB778F" w:rsidR="00C421C8" w:rsidRPr="00837EE3" w:rsidRDefault="006D61BA" w:rsidP="00837EE3">
      <w:pPr>
        <w:numPr>
          <w:ilvl w:val="0"/>
          <w:numId w:val="1"/>
        </w:numPr>
        <w:ind w:hanging="428"/>
        <w:jc w:val="left"/>
        <w:rPr>
          <w:szCs w:val="22"/>
        </w:rPr>
      </w:pPr>
      <w:r w:rsidRPr="00837EE3">
        <w:rPr>
          <w:b/>
          <w:szCs w:val="22"/>
        </w:rPr>
        <w:t>MŚP</w:t>
      </w:r>
      <w:r w:rsidRPr="00837EE3">
        <w:rPr>
          <w:szCs w:val="22"/>
        </w:rPr>
        <w:t xml:space="preserve"> – mikroprzedsiębiorstwa oraz małe i średnie przedsiębiorstwa zgodnie z art. 2 załącznika nr I do rozporządzenia Komisji (UE) nr 651/2014 oraz art. 7 ustawy z dnia 6 marca 2018 r. Prawo </w:t>
      </w:r>
      <w:r w:rsidRPr="00D37703">
        <w:rPr>
          <w:szCs w:val="22"/>
        </w:rPr>
        <w:t>przedsiębiorców (</w:t>
      </w:r>
      <w:r w:rsidR="00D97EAD" w:rsidRPr="00D37703">
        <w:rPr>
          <w:szCs w:val="22"/>
        </w:rPr>
        <w:t>tj.</w:t>
      </w:r>
      <w:r w:rsidRPr="00D37703">
        <w:rPr>
          <w:szCs w:val="22"/>
        </w:rPr>
        <w:t xml:space="preserve"> Dz.U. z 202</w:t>
      </w:r>
      <w:r w:rsidR="00741D0C" w:rsidRPr="00D37703">
        <w:rPr>
          <w:szCs w:val="22"/>
        </w:rPr>
        <w:t>5</w:t>
      </w:r>
      <w:r w:rsidRPr="00D37703">
        <w:rPr>
          <w:szCs w:val="22"/>
        </w:rPr>
        <w:t xml:space="preserve"> r.</w:t>
      </w:r>
      <w:r w:rsidR="00741D0C" w:rsidRPr="00D37703">
        <w:rPr>
          <w:szCs w:val="22"/>
        </w:rPr>
        <w:t>,</w:t>
      </w:r>
      <w:r w:rsidRPr="00D37703">
        <w:rPr>
          <w:szCs w:val="22"/>
        </w:rPr>
        <w:t xml:space="preserve"> poz. </w:t>
      </w:r>
      <w:r w:rsidR="00741D0C" w:rsidRPr="00D37703">
        <w:rPr>
          <w:szCs w:val="22"/>
        </w:rPr>
        <w:t>1480</w:t>
      </w:r>
      <w:r w:rsidR="005E5AFE" w:rsidRPr="00D37703">
        <w:rPr>
          <w:szCs w:val="22"/>
        </w:rPr>
        <w:t xml:space="preserve"> z </w:t>
      </w:r>
      <w:proofErr w:type="spellStart"/>
      <w:r w:rsidR="005E5AFE" w:rsidRPr="00D37703">
        <w:rPr>
          <w:szCs w:val="22"/>
        </w:rPr>
        <w:t>późn</w:t>
      </w:r>
      <w:proofErr w:type="spellEnd"/>
      <w:r w:rsidR="005E5AFE" w:rsidRPr="00D37703">
        <w:rPr>
          <w:szCs w:val="22"/>
        </w:rPr>
        <w:t>. zm.</w:t>
      </w:r>
      <w:r w:rsidRPr="00D37703">
        <w:rPr>
          <w:szCs w:val="22"/>
        </w:rPr>
        <w:t>).</w:t>
      </w:r>
      <w:r w:rsidRPr="00837EE3">
        <w:rPr>
          <w:szCs w:val="22"/>
        </w:rPr>
        <w:t xml:space="preserve"> </w:t>
      </w:r>
    </w:p>
    <w:p w14:paraId="5E634223" w14:textId="77777777" w:rsidR="00C421C8" w:rsidRPr="00F1005D" w:rsidRDefault="006D61BA" w:rsidP="00D80E9E">
      <w:pPr>
        <w:numPr>
          <w:ilvl w:val="0"/>
          <w:numId w:val="1"/>
        </w:numPr>
        <w:ind w:hanging="428"/>
        <w:jc w:val="left"/>
        <w:rPr>
          <w:szCs w:val="22"/>
        </w:rPr>
      </w:pPr>
      <w:r w:rsidRPr="00F1005D">
        <w:rPr>
          <w:b/>
          <w:szCs w:val="22"/>
        </w:rPr>
        <w:t>Moment zakończenia realizacji usług rozwojowych</w:t>
      </w:r>
      <w:r w:rsidRPr="00F1005D">
        <w:rPr>
          <w:szCs w:val="22"/>
        </w:rPr>
        <w:t xml:space="preserve"> – należy przez to rozumieć datę dokonania rozliczenia usługi rozwojowej. </w:t>
      </w:r>
    </w:p>
    <w:p w14:paraId="20ED255D" w14:textId="00E3997F" w:rsidR="00C421C8" w:rsidRPr="00F1005D" w:rsidRDefault="006D61BA" w:rsidP="00D80E9E">
      <w:pPr>
        <w:numPr>
          <w:ilvl w:val="0"/>
          <w:numId w:val="1"/>
        </w:numPr>
        <w:ind w:hanging="428"/>
        <w:jc w:val="left"/>
        <w:rPr>
          <w:szCs w:val="22"/>
        </w:rPr>
      </w:pPr>
      <w:r w:rsidRPr="00F1005D">
        <w:rPr>
          <w:b/>
          <w:szCs w:val="22"/>
        </w:rPr>
        <w:t>Operator Regionalny PSF (Operator</w:t>
      </w:r>
      <w:r w:rsidR="0005679D">
        <w:rPr>
          <w:b/>
          <w:szCs w:val="22"/>
        </w:rPr>
        <w:t>/Beneficjent</w:t>
      </w:r>
      <w:r w:rsidRPr="00F1005D">
        <w:rPr>
          <w:b/>
          <w:szCs w:val="22"/>
        </w:rPr>
        <w:t>)</w:t>
      </w:r>
      <w:r w:rsidRPr="00F1005D">
        <w:rPr>
          <w:szCs w:val="22"/>
        </w:rPr>
        <w:t xml:space="preserve"> – podmiot, odpowiedzialny za realizację projektu Podmiotowego Systemu Finansowania i dystrybucję wsparcia na rzecz przedsiębiorców i pracowników, w tym w szczególności za rekrutację przedsiębiorców do projektu, oraz za zawieranie i rozliczanie umów wsparcia zawartych z przedsiębiorcami. Operatorem Regionalnym w ramach projektu </w:t>
      </w:r>
      <w:r w:rsidR="00D37703" w:rsidRPr="00D37703">
        <w:rPr>
          <w:szCs w:val="22"/>
        </w:rPr>
        <w:t xml:space="preserve">„Pracownicze - </w:t>
      </w:r>
      <w:r w:rsidR="00D37703" w:rsidRPr="00D37703">
        <w:rPr>
          <w:szCs w:val="22"/>
        </w:rPr>
        <w:lastRenderedPageBreak/>
        <w:t>Umiejętności - Kompetencje - Kwalifikacje - wsparcie rozwojowe dla MŚP z terenu woj. śląskiego i ich pracowników” jest Stowarzyszenie Bielskie Centrum Przedsiębiorczości.</w:t>
      </w:r>
      <w:r w:rsidRPr="00F1005D">
        <w:rPr>
          <w:szCs w:val="22"/>
        </w:rPr>
        <w:t xml:space="preserve">  </w:t>
      </w:r>
    </w:p>
    <w:p w14:paraId="44BF22CC" w14:textId="096304C1" w:rsidR="00C421C8" w:rsidRPr="00F1005D" w:rsidRDefault="006D61BA" w:rsidP="00D80E9E">
      <w:pPr>
        <w:numPr>
          <w:ilvl w:val="0"/>
          <w:numId w:val="1"/>
        </w:numPr>
        <w:ind w:hanging="428"/>
        <w:jc w:val="left"/>
        <w:rPr>
          <w:szCs w:val="22"/>
        </w:rPr>
      </w:pPr>
      <w:r w:rsidRPr="00F1005D">
        <w:rPr>
          <w:b/>
          <w:szCs w:val="22"/>
        </w:rPr>
        <w:t xml:space="preserve">Podmiot świadczący usługi rozwojowe (zwany Dostawcą Usług) </w:t>
      </w:r>
      <w:r w:rsidRPr="00F1005D">
        <w:rPr>
          <w:szCs w:val="22"/>
        </w:rPr>
        <w:t xml:space="preserve">– </w:t>
      </w:r>
      <w:r w:rsidR="0005679D">
        <w:rPr>
          <w:szCs w:val="22"/>
        </w:rPr>
        <w:t>realizator</w:t>
      </w:r>
      <w:r w:rsidRPr="00F1005D">
        <w:rPr>
          <w:szCs w:val="22"/>
        </w:rPr>
        <w:t xml:space="preserve"> usług, tj. każdy podmiot, który utworzył Profil w Bazie w trybie określonym w § 6 </w:t>
      </w:r>
      <w:hyperlink r:id="rId10" w:anchor="regulamin" w:history="1">
        <w:r w:rsidRPr="0005679D">
          <w:rPr>
            <w:rStyle w:val="Hipercze"/>
            <w:szCs w:val="22"/>
          </w:rPr>
          <w:t>Regulaminu B</w:t>
        </w:r>
        <w:r w:rsidR="0005679D" w:rsidRPr="0005679D">
          <w:rPr>
            <w:rStyle w:val="Hipercze"/>
            <w:szCs w:val="22"/>
          </w:rPr>
          <w:t xml:space="preserve">azy </w:t>
        </w:r>
        <w:r w:rsidRPr="0005679D">
          <w:rPr>
            <w:rStyle w:val="Hipercze"/>
            <w:szCs w:val="22"/>
          </w:rPr>
          <w:t>U</w:t>
        </w:r>
        <w:r w:rsidR="0005679D" w:rsidRPr="0005679D">
          <w:rPr>
            <w:rStyle w:val="Hipercze"/>
            <w:szCs w:val="22"/>
          </w:rPr>
          <w:t xml:space="preserve">sług </w:t>
        </w:r>
        <w:r w:rsidRPr="0005679D">
          <w:rPr>
            <w:rStyle w:val="Hipercze"/>
            <w:szCs w:val="22"/>
          </w:rPr>
          <w:t>R</w:t>
        </w:r>
        <w:r w:rsidR="0005679D" w:rsidRPr="0005679D">
          <w:rPr>
            <w:rStyle w:val="Hipercze"/>
            <w:szCs w:val="22"/>
          </w:rPr>
          <w:t>ozwojowych</w:t>
        </w:r>
      </w:hyperlink>
      <w:r w:rsidRPr="00F1005D">
        <w:rPr>
          <w:szCs w:val="22"/>
        </w:rPr>
        <w:t xml:space="preserve">. </w:t>
      </w:r>
    </w:p>
    <w:p w14:paraId="73A6C6EB" w14:textId="1B1D0D3D" w:rsidR="00C421C8" w:rsidRPr="00F1005D" w:rsidRDefault="006D61BA" w:rsidP="00D80E9E">
      <w:pPr>
        <w:numPr>
          <w:ilvl w:val="0"/>
          <w:numId w:val="1"/>
        </w:numPr>
        <w:ind w:hanging="428"/>
        <w:jc w:val="left"/>
        <w:rPr>
          <w:szCs w:val="22"/>
        </w:rPr>
      </w:pPr>
      <w:r w:rsidRPr="00F1005D">
        <w:rPr>
          <w:b/>
          <w:szCs w:val="22"/>
        </w:rPr>
        <w:t>Podmiotowy System Finansowania (PSF)</w:t>
      </w:r>
      <w:r w:rsidRPr="00F1005D">
        <w:rPr>
          <w:szCs w:val="22"/>
        </w:rPr>
        <w:t xml:space="preserve"> – system dystrybucji </w:t>
      </w:r>
      <w:r w:rsidR="005E5AFE" w:rsidRPr="00F1005D">
        <w:rPr>
          <w:szCs w:val="22"/>
        </w:rPr>
        <w:t xml:space="preserve">przez Operatora </w:t>
      </w:r>
      <w:r w:rsidRPr="00F1005D">
        <w:rPr>
          <w:szCs w:val="22"/>
        </w:rPr>
        <w:t>środków EFS</w:t>
      </w:r>
      <w:r w:rsidR="005E5AFE" w:rsidRPr="00F1005D">
        <w:rPr>
          <w:szCs w:val="22"/>
        </w:rPr>
        <w:t>+</w:t>
      </w:r>
      <w:r w:rsidRPr="00F1005D">
        <w:rPr>
          <w:szCs w:val="22"/>
        </w:rPr>
        <w:t xml:space="preserve"> przeznaczonych na wspieranie rozwoju </w:t>
      </w:r>
      <w:r w:rsidR="005E5AFE" w:rsidRPr="00F1005D">
        <w:rPr>
          <w:szCs w:val="22"/>
        </w:rPr>
        <w:t xml:space="preserve">umiejętności/kompetencji lub nabywanie kwalifikacji </w:t>
      </w:r>
      <w:r w:rsidRPr="00F1005D">
        <w:rPr>
          <w:szCs w:val="22"/>
        </w:rPr>
        <w:t>przedsiębiorców i</w:t>
      </w:r>
      <w:r w:rsidR="005E5AFE" w:rsidRPr="00F1005D">
        <w:rPr>
          <w:szCs w:val="22"/>
        </w:rPr>
        <w:t xml:space="preserve"> ich</w:t>
      </w:r>
      <w:r w:rsidRPr="00F1005D">
        <w:rPr>
          <w:szCs w:val="22"/>
        </w:rPr>
        <w:t xml:space="preserve"> pracowników oparty na podejściu popytowym </w:t>
      </w:r>
      <w:r w:rsidR="005E5AFE" w:rsidRPr="00F1005D">
        <w:rPr>
          <w:szCs w:val="22"/>
        </w:rPr>
        <w:t>z wykorzystaniem Bazy, wdrażany w ramach FE SL 2021-2027. Podejście popytowe to mechanizm dystrybucji środków dający możliwość samodzielnego wyboru usług rozwojowych przez użytkownika oraz odpowiadający na indywidualne potrzeby rozwojowe danego użytkownika. Oznacza to, że Przedsiębiorca sam poszukuje i wybiera usługi rozwojowe z oferty Bazy, zgodnie z jego zapotrzebowaniem, decydując o zakresie, terminie oraz Dostawcy Usługi rozwojowej.</w:t>
      </w:r>
      <w:r w:rsidRPr="00F1005D">
        <w:rPr>
          <w:szCs w:val="22"/>
        </w:rPr>
        <w:t xml:space="preserve"> </w:t>
      </w:r>
    </w:p>
    <w:p w14:paraId="7527EF9C" w14:textId="77777777" w:rsidR="00F42EBB" w:rsidRPr="00F42EBB" w:rsidRDefault="00F42EBB" w:rsidP="00F42EBB">
      <w:pPr>
        <w:numPr>
          <w:ilvl w:val="0"/>
          <w:numId w:val="1"/>
        </w:numPr>
        <w:jc w:val="left"/>
        <w:rPr>
          <w:szCs w:val="22"/>
        </w:rPr>
      </w:pPr>
      <w:r w:rsidRPr="007C72B4">
        <w:rPr>
          <w:b/>
          <w:bCs/>
          <w:szCs w:val="22"/>
        </w:rPr>
        <w:t xml:space="preserve">Podpis </w:t>
      </w:r>
      <w:r w:rsidRPr="00F42EBB">
        <w:rPr>
          <w:szCs w:val="22"/>
        </w:rPr>
        <w:t>– oznacza:</w:t>
      </w:r>
    </w:p>
    <w:p w14:paraId="182037EC" w14:textId="16CDD348" w:rsidR="00F42EBB" w:rsidRPr="0054375F" w:rsidRDefault="00F42EBB" w:rsidP="0054375F">
      <w:pPr>
        <w:pStyle w:val="Akapitzlist"/>
        <w:numPr>
          <w:ilvl w:val="0"/>
          <w:numId w:val="28"/>
        </w:numPr>
        <w:jc w:val="left"/>
        <w:rPr>
          <w:szCs w:val="22"/>
        </w:rPr>
      </w:pPr>
      <w:r w:rsidRPr="0054375F">
        <w:rPr>
          <w:szCs w:val="22"/>
        </w:rPr>
        <w:t xml:space="preserve">podpis </w:t>
      </w:r>
      <w:r w:rsidRPr="00D37703">
        <w:rPr>
          <w:szCs w:val="22"/>
        </w:rPr>
        <w:t>kwalifikowany, czyli</w:t>
      </w:r>
      <w:r w:rsidRPr="0054375F">
        <w:rPr>
          <w:szCs w:val="22"/>
        </w:rPr>
        <w:t xml:space="preserve"> podpis elektroniczny, który ma moc prawną taką jak podpis własnoręczny. Jest poświadczony specjalnym certyfikatem kwalifikowanym, który umożliwia weryfikację składającej podpis osoby. Tylko ta osoba, do której podpis i certyfikat są przyporządkowane, może go używać, lub </w:t>
      </w:r>
    </w:p>
    <w:p w14:paraId="758F8690" w14:textId="01FBD2E8" w:rsidR="00F42EBB" w:rsidRPr="0054375F" w:rsidRDefault="00F42EBB" w:rsidP="0054375F">
      <w:pPr>
        <w:pStyle w:val="Akapitzlist"/>
        <w:numPr>
          <w:ilvl w:val="0"/>
          <w:numId w:val="28"/>
        </w:numPr>
        <w:jc w:val="left"/>
        <w:rPr>
          <w:szCs w:val="22"/>
        </w:rPr>
      </w:pPr>
      <w:r w:rsidRPr="0054375F">
        <w:rPr>
          <w:szCs w:val="22"/>
        </w:rPr>
        <w:t xml:space="preserve">znak graficzny pozwalający na jednoznaczną identyfikację osoby, która go złożyła, przynajmniej według takich kryteriów jak cechy indywidualne i niepowtarzalne, tj. zawierający możliwe do odczytania nazwisko osoby składającej podpis. Podpis musi być złożony własnoręcznie w oryginale. Podpis nie może być złożony za pomocą reprodukcji (faksymile) w formie pieczęci bądź wydruku pliku graficznego. </w:t>
      </w:r>
    </w:p>
    <w:p w14:paraId="602A2B44" w14:textId="2DD00827" w:rsidR="00C421C8" w:rsidRPr="00F1005D" w:rsidRDefault="006D61BA" w:rsidP="00D80E9E">
      <w:pPr>
        <w:numPr>
          <w:ilvl w:val="0"/>
          <w:numId w:val="1"/>
        </w:numPr>
        <w:ind w:hanging="428"/>
        <w:jc w:val="left"/>
        <w:rPr>
          <w:szCs w:val="22"/>
        </w:rPr>
      </w:pPr>
      <w:r w:rsidRPr="00F1005D">
        <w:rPr>
          <w:b/>
          <w:szCs w:val="22"/>
        </w:rPr>
        <w:t xml:space="preserve">Pomoc </w:t>
      </w:r>
      <w:r w:rsidRPr="00F1005D">
        <w:rPr>
          <w:b/>
          <w:i/>
          <w:szCs w:val="22"/>
        </w:rPr>
        <w:t xml:space="preserve">de </w:t>
      </w:r>
      <w:proofErr w:type="spellStart"/>
      <w:r w:rsidRPr="00F1005D">
        <w:rPr>
          <w:b/>
          <w:i/>
          <w:szCs w:val="22"/>
        </w:rPr>
        <w:t>minimis</w:t>
      </w:r>
      <w:proofErr w:type="spellEnd"/>
      <w:r w:rsidRPr="00F1005D">
        <w:rPr>
          <w:szCs w:val="22"/>
        </w:rPr>
        <w:t xml:space="preserve"> – pomoc, o której mowa w Rozporządzeniu Komisji (UE) Nr </w:t>
      </w:r>
      <w:r w:rsidR="0005679D">
        <w:rPr>
          <w:szCs w:val="22"/>
        </w:rPr>
        <w:t>2023</w:t>
      </w:r>
      <w:r w:rsidRPr="00F1005D">
        <w:rPr>
          <w:szCs w:val="22"/>
        </w:rPr>
        <w:t>/2</w:t>
      </w:r>
      <w:r w:rsidR="0005679D">
        <w:rPr>
          <w:szCs w:val="22"/>
        </w:rPr>
        <w:t>831</w:t>
      </w:r>
      <w:r w:rsidRPr="00F1005D">
        <w:rPr>
          <w:szCs w:val="22"/>
        </w:rPr>
        <w:t xml:space="preserve"> z dnia 1</w:t>
      </w:r>
      <w:r w:rsidR="0005679D">
        <w:rPr>
          <w:szCs w:val="22"/>
        </w:rPr>
        <w:t>3</w:t>
      </w:r>
      <w:r w:rsidRPr="00F1005D">
        <w:rPr>
          <w:szCs w:val="22"/>
        </w:rPr>
        <w:t xml:space="preserve"> grudnia 20</w:t>
      </w:r>
      <w:r w:rsidR="0005679D">
        <w:rPr>
          <w:szCs w:val="22"/>
        </w:rPr>
        <w:t>2</w:t>
      </w:r>
      <w:r w:rsidRPr="00F1005D">
        <w:rPr>
          <w:szCs w:val="22"/>
        </w:rPr>
        <w:t xml:space="preserve">3 r. w sprawie stosowania art. 107 i 108 Traktatu o funkcjonowaniu Unii Europejskiej do pomocy </w:t>
      </w:r>
      <w:r w:rsidRPr="00F1005D">
        <w:rPr>
          <w:i/>
          <w:szCs w:val="22"/>
        </w:rPr>
        <w:t xml:space="preserve">de </w:t>
      </w:r>
      <w:proofErr w:type="spellStart"/>
      <w:r w:rsidRPr="00F1005D">
        <w:rPr>
          <w:i/>
          <w:szCs w:val="22"/>
        </w:rPr>
        <w:t>minimis</w:t>
      </w:r>
      <w:proofErr w:type="spellEnd"/>
      <w:r w:rsidRPr="00F1005D">
        <w:rPr>
          <w:szCs w:val="22"/>
        </w:rPr>
        <w:t xml:space="preserve"> (Dz.U.UE.L.20</w:t>
      </w:r>
      <w:r w:rsidR="0005679D">
        <w:rPr>
          <w:szCs w:val="22"/>
        </w:rPr>
        <w:t>23</w:t>
      </w:r>
      <w:r w:rsidRPr="00F1005D">
        <w:rPr>
          <w:szCs w:val="22"/>
        </w:rPr>
        <w:t>.</w:t>
      </w:r>
      <w:r w:rsidR="0005679D">
        <w:rPr>
          <w:szCs w:val="22"/>
        </w:rPr>
        <w:t>2831</w:t>
      </w:r>
      <w:r w:rsidRPr="00F1005D">
        <w:rPr>
          <w:szCs w:val="22"/>
        </w:rPr>
        <w:t xml:space="preserve">) oraz w Rozporządzeniu Ministra </w:t>
      </w:r>
      <w:r w:rsidR="005F3DC5" w:rsidRPr="00F1005D">
        <w:rPr>
          <w:szCs w:val="22"/>
        </w:rPr>
        <w:t xml:space="preserve">Funduszy i Polityki Regionalnej </w:t>
      </w:r>
      <w:r w:rsidRPr="00F1005D">
        <w:rPr>
          <w:szCs w:val="22"/>
        </w:rPr>
        <w:t>z dnia 2</w:t>
      </w:r>
      <w:r w:rsidR="005F3DC5" w:rsidRPr="00F1005D">
        <w:rPr>
          <w:szCs w:val="22"/>
        </w:rPr>
        <w:t>0 grudnia</w:t>
      </w:r>
      <w:r w:rsidRPr="00F1005D">
        <w:rPr>
          <w:szCs w:val="22"/>
        </w:rPr>
        <w:t xml:space="preserve"> 20</w:t>
      </w:r>
      <w:r w:rsidR="005F3DC5" w:rsidRPr="00F1005D">
        <w:rPr>
          <w:szCs w:val="22"/>
        </w:rPr>
        <w:t>20</w:t>
      </w:r>
      <w:r w:rsidRPr="00F1005D">
        <w:rPr>
          <w:szCs w:val="22"/>
        </w:rPr>
        <w:t xml:space="preserve"> r. w sprawie udzielania pomocy </w:t>
      </w:r>
      <w:r w:rsidRPr="00F1005D">
        <w:rPr>
          <w:i/>
          <w:szCs w:val="22"/>
        </w:rPr>
        <w:t xml:space="preserve">de </w:t>
      </w:r>
      <w:proofErr w:type="spellStart"/>
      <w:r w:rsidRPr="00F1005D">
        <w:rPr>
          <w:i/>
          <w:szCs w:val="22"/>
        </w:rPr>
        <w:t>minimis</w:t>
      </w:r>
      <w:proofErr w:type="spellEnd"/>
      <w:r w:rsidRPr="00F1005D">
        <w:rPr>
          <w:szCs w:val="22"/>
        </w:rPr>
        <w:t xml:space="preserve"> oraz pomocy publicznej w ramach programów finansowanych z Europejskiego Funduszu Społecznego </w:t>
      </w:r>
      <w:r w:rsidR="00367F69" w:rsidRPr="00F1005D">
        <w:rPr>
          <w:szCs w:val="22"/>
        </w:rPr>
        <w:t xml:space="preserve">Plus (EFS+) </w:t>
      </w:r>
      <w:r w:rsidRPr="00F1005D">
        <w:rPr>
          <w:szCs w:val="22"/>
        </w:rPr>
        <w:t>na lata 20</w:t>
      </w:r>
      <w:r w:rsidR="00367F69" w:rsidRPr="00F1005D">
        <w:rPr>
          <w:szCs w:val="22"/>
        </w:rPr>
        <w:t>21</w:t>
      </w:r>
      <w:r w:rsidRPr="00F1005D">
        <w:rPr>
          <w:szCs w:val="22"/>
        </w:rPr>
        <w:t>-202</w:t>
      </w:r>
      <w:r w:rsidR="00367F69" w:rsidRPr="00F1005D">
        <w:rPr>
          <w:szCs w:val="22"/>
        </w:rPr>
        <w:t>7</w:t>
      </w:r>
      <w:r w:rsidRPr="00F1005D">
        <w:rPr>
          <w:szCs w:val="22"/>
        </w:rPr>
        <w:t xml:space="preserve"> </w:t>
      </w:r>
      <w:r w:rsidRPr="00D37703">
        <w:rPr>
          <w:szCs w:val="22"/>
        </w:rPr>
        <w:t>(</w:t>
      </w:r>
      <w:proofErr w:type="spellStart"/>
      <w:r w:rsidR="005363C9" w:rsidRPr="00D37703">
        <w:rPr>
          <w:szCs w:val="22"/>
        </w:rPr>
        <w:t>t</w:t>
      </w:r>
      <w:r w:rsidR="007F4C55" w:rsidRPr="00D37703">
        <w:rPr>
          <w:szCs w:val="22"/>
        </w:rPr>
        <w:t>.</w:t>
      </w:r>
      <w:r w:rsidR="005363C9" w:rsidRPr="00D37703">
        <w:rPr>
          <w:szCs w:val="22"/>
        </w:rPr>
        <w:t>j</w:t>
      </w:r>
      <w:proofErr w:type="spellEnd"/>
      <w:r w:rsidR="005363C9" w:rsidRPr="00D37703">
        <w:rPr>
          <w:szCs w:val="22"/>
        </w:rPr>
        <w:t xml:space="preserve">. </w:t>
      </w:r>
      <w:r w:rsidRPr="00D37703">
        <w:rPr>
          <w:szCs w:val="22"/>
        </w:rPr>
        <w:t>Dz.</w:t>
      </w:r>
      <w:r w:rsidRPr="00F1005D">
        <w:rPr>
          <w:szCs w:val="22"/>
        </w:rPr>
        <w:t xml:space="preserve"> U. z 20</w:t>
      </w:r>
      <w:r w:rsidR="00367F69" w:rsidRPr="00F1005D">
        <w:rPr>
          <w:szCs w:val="22"/>
        </w:rPr>
        <w:t>2</w:t>
      </w:r>
      <w:r w:rsidR="005363C9">
        <w:rPr>
          <w:szCs w:val="22"/>
        </w:rPr>
        <w:t>5</w:t>
      </w:r>
      <w:r w:rsidRPr="00F1005D">
        <w:rPr>
          <w:szCs w:val="22"/>
        </w:rPr>
        <w:t xml:space="preserve"> r., poz. </w:t>
      </w:r>
      <w:r w:rsidR="00663A90">
        <w:rPr>
          <w:szCs w:val="22"/>
        </w:rPr>
        <w:t>37</w:t>
      </w:r>
      <w:r w:rsidRPr="00F1005D">
        <w:rPr>
          <w:szCs w:val="22"/>
        </w:rPr>
        <w:t xml:space="preserve">). </w:t>
      </w:r>
    </w:p>
    <w:p w14:paraId="1940E3DB" w14:textId="17DAE2A4" w:rsidR="00C421C8" w:rsidRPr="00F1005D" w:rsidRDefault="006D61BA" w:rsidP="00D80E9E">
      <w:pPr>
        <w:numPr>
          <w:ilvl w:val="0"/>
          <w:numId w:val="1"/>
        </w:numPr>
        <w:ind w:hanging="428"/>
        <w:jc w:val="left"/>
        <w:rPr>
          <w:szCs w:val="22"/>
        </w:rPr>
      </w:pPr>
      <w:r w:rsidRPr="00F1005D">
        <w:rPr>
          <w:b/>
          <w:szCs w:val="22"/>
        </w:rPr>
        <w:t>Pracownik</w:t>
      </w:r>
      <w:r w:rsidRPr="00F1005D">
        <w:rPr>
          <w:szCs w:val="22"/>
        </w:rPr>
        <w:t xml:space="preserve"> – </w:t>
      </w:r>
      <w:r w:rsidR="00156450" w:rsidRPr="00F1005D">
        <w:rPr>
          <w:szCs w:val="22"/>
        </w:rPr>
        <w:t xml:space="preserve">personel przedsiębiorstwa, </w:t>
      </w:r>
      <w:r w:rsidRPr="00F1005D">
        <w:rPr>
          <w:szCs w:val="22"/>
        </w:rPr>
        <w:t>zgodnie z</w:t>
      </w:r>
      <w:r w:rsidR="00156450" w:rsidRPr="00F1005D">
        <w:rPr>
          <w:szCs w:val="22"/>
        </w:rPr>
        <w:t xml:space="preserve"> definicją w</w:t>
      </w:r>
      <w:r w:rsidRPr="00F1005D">
        <w:rPr>
          <w:szCs w:val="22"/>
        </w:rPr>
        <w:t xml:space="preserve"> § 2 pkt 3) rozporządzenia w sprawie udzielania pomocy de </w:t>
      </w:r>
      <w:proofErr w:type="spellStart"/>
      <w:r w:rsidRPr="00F1005D">
        <w:rPr>
          <w:szCs w:val="22"/>
        </w:rPr>
        <w:t>minimis</w:t>
      </w:r>
      <w:proofErr w:type="spellEnd"/>
      <w:r w:rsidRPr="00F1005D">
        <w:rPr>
          <w:szCs w:val="22"/>
        </w:rPr>
        <w:t xml:space="preserve"> oraz pomocy publicznej w ramach programów finansowanych z Europejskiego Funduszu Społecznego </w:t>
      </w:r>
      <w:r w:rsidR="00156450" w:rsidRPr="00F1005D">
        <w:rPr>
          <w:szCs w:val="22"/>
        </w:rPr>
        <w:t xml:space="preserve">Plus (EFS+) </w:t>
      </w:r>
      <w:r w:rsidRPr="00F1005D">
        <w:rPr>
          <w:szCs w:val="22"/>
        </w:rPr>
        <w:t>na lata 20</w:t>
      </w:r>
      <w:r w:rsidR="00156450" w:rsidRPr="00F1005D">
        <w:rPr>
          <w:szCs w:val="22"/>
        </w:rPr>
        <w:t>21</w:t>
      </w:r>
      <w:r w:rsidRPr="00F1005D">
        <w:rPr>
          <w:szCs w:val="22"/>
        </w:rPr>
        <w:t xml:space="preserve"> – 202</w:t>
      </w:r>
      <w:r w:rsidR="00156450" w:rsidRPr="00F1005D">
        <w:rPr>
          <w:szCs w:val="22"/>
        </w:rPr>
        <w:t>7</w:t>
      </w:r>
      <w:r w:rsidRPr="00F1005D">
        <w:rPr>
          <w:szCs w:val="22"/>
        </w:rPr>
        <w:t xml:space="preserve">, przez który należy rozumieć:  </w:t>
      </w:r>
    </w:p>
    <w:p w14:paraId="697208C5" w14:textId="33CAFCBA" w:rsidR="00C421C8" w:rsidRPr="00F1005D" w:rsidRDefault="006D61BA" w:rsidP="00D80E9E">
      <w:pPr>
        <w:numPr>
          <w:ilvl w:val="1"/>
          <w:numId w:val="1"/>
        </w:numPr>
        <w:ind w:left="853" w:hanging="425"/>
        <w:jc w:val="left"/>
        <w:rPr>
          <w:szCs w:val="22"/>
        </w:rPr>
      </w:pPr>
      <w:r w:rsidRPr="00F1005D">
        <w:rPr>
          <w:szCs w:val="22"/>
        </w:rPr>
        <w:t xml:space="preserve">pracownika w rozumieniu art. 2 ustawy z dnia 26 czerwca 1974 r. – Kodeks pracy;  </w:t>
      </w:r>
    </w:p>
    <w:p w14:paraId="56C760F4" w14:textId="0C42DBEB" w:rsidR="00C421C8" w:rsidRPr="00F1005D" w:rsidRDefault="006D61BA" w:rsidP="00D80E9E">
      <w:pPr>
        <w:numPr>
          <w:ilvl w:val="1"/>
          <w:numId w:val="1"/>
        </w:numPr>
        <w:ind w:left="853" w:hanging="425"/>
        <w:jc w:val="left"/>
        <w:rPr>
          <w:szCs w:val="22"/>
        </w:rPr>
      </w:pPr>
      <w:r w:rsidRPr="00F1005D">
        <w:rPr>
          <w:szCs w:val="22"/>
        </w:rPr>
        <w:t xml:space="preserve">osobę </w:t>
      </w:r>
      <w:r w:rsidR="00156450" w:rsidRPr="00F1005D">
        <w:rPr>
          <w:szCs w:val="22"/>
        </w:rPr>
        <w:t>wykonującą pracę</w:t>
      </w:r>
      <w:r w:rsidRPr="00F1005D">
        <w:rPr>
          <w:szCs w:val="22"/>
        </w:rPr>
        <w:t xml:space="preserve"> na podstawie umowy agencyjnej, umowy zlecenia lub innej umowy o świadczenie usług, do której zgodnie z ustawą z dnia 23 kwietnia 1964 r. – Kodeks cywilny stosuje się przepisy dotyczące zlecenia albo umowy o dzieło</w:t>
      </w:r>
      <w:r w:rsidR="00156450" w:rsidRPr="00F1005D">
        <w:rPr>
          <w:szCs w:val="22"/>
        </w:rPr>
        <w:t>, jeżeli umowę taką zawarła ta osoba z pracodawcą, z którym pozostaje w stosunku pracy, lub jeżeli w ramach takiej umowy wykonuje ona pracę na rzecz pracodawcy, z którym pozostaje w stosunku pracy</w:t>
      </w:r>
      <w:r w:rsidRPr="00F1005D">
        <w:rPr>
          <w:szCs w:val="22"/>
        </w:rPr>
        <w:t xml:space="preserve">; </w:t>
      </w:r>
    </w:p>
    <w:p w14:paraId="39DF665B" w14:textId="77777777" w:rsidR="00C421C8" w:rsidRPr="00F1005D" w:rsidRDefault="006D61BA" w:rsidP="00D80E9E">
      <w:pPr>
        <w:numPr>
          <w:ilvl w:val="1"/>
          <w:numId w:val="1"/>
        </w:numPr>
        <w:ind w:left="853" w:hanging="425"/>
        <w:jc w:val="left"/>
        <w:rPr>
          <w:szCs w:val="22"/>
        </w:rPr>
      </w:pPr>
      <w:r w:rsidRPr="00F1005D">
        <w:rPr>
          <w:szCs w:val="22"/>
        </w:rPr>
        <w:t xml:space="preserve">właściciela, pełniącego funkcje kierownicze; </w:t>
      </w:r>
    </w:p>
    <w:p w14:paraId="4A66723F" w14:textId="77777777" w:rsidR="00C421C8" w:rsidRPr="00D37703" w:rsidRDefault="006D61BA" w:rsidP="00D80E9E">
      <w:pPr>
        <w:numPr>
          <w:ilvl w:val="1"/>
          <w:numId w:val="1"/>
        </w:numPr>
        <w:ind w:left="853" w:hanging="425"/>
        <w:jc w:val="left"/>
        <w:rPr>
          <w:szCs w:val="22"/>
        </w:rPr>
      </w:pPr>
      <w:r w:rsidRPr="00D37703">
        <w:rPr>
          <w:szCs w:val="22"/>
        </w:rPr>
        <w:t xml:space="preserve">wspólnika, w tym partnera prowadzącego regularną działalność w przedsiębiorstwie i czerpiącego z niego korzyści finansowe. </w:t>
      </w:r>
    </w:p>
    <w:p w14:paraId="5BFF536E" w14:textId="512E7BF8" w:rsidR="00C421C8" w:rsidRPr="00D37703" w:rsidRDefault="006D61BA" w:rsidP="00FA4EEB">
      <w:pPr>
        <w:pStyle w:val="Akapitzlist"/>
        <w:numPr>
          <w:ilvl w:val="0"/>
          <w:numId w:val="1"/>
        </w:numPr>
        <w:rPr>
          <w:szCs w:val="22"/>
        </w:rPr>
      </w:pPr>
      <w:r w:rsidRPr="00D37703">
        <w:rPr>
          <w:b/>
          <w:szCs w:val="22"/>
        </w:rPr>
        <w:t xml:space="preserve">Pracownik w wieku </w:t>
      </w:r>
      <w:r w:rsidR="00FA4EEB" w:rsidRPr="00D37703">
        <w:rPr>
          <w:b/>
          <w:szCs w:val="22"/>
        </w:rPr>
        <w:t>55</w:t>
      </w:r>
      <w:r w:rsidRPr="00D37703">
        <w:rPr>
          <w:b/>
          <w:szCs w:val="22"/>
        </w:rPr>
        <w:t xml:space="preserve"> lat lub więcej</w:t>
      </w:r>
      <w:r w:rsidRPr="00D37703">
        <w:rPr>
          <w:szCs w:val="22"/>
        </w:rPr>
        <w:t xml:space="preserve"> – </w:t>
      </w:r>
      <w:r w:rsidR="00FA4EEB" w:rsidRPr="00D37703">
        <w:rPr>
          <w:szCs w:val="22"/>
        </w:rPr>
        <w:t xml:space="preserve">osoba w wieku co najmniej 55 lat. Wiek określa się na podstawie daty urodzenia i ustalany jest w dniu złożenia PUR cz. 1 do projektu. </w:t>
      </w:r>
    </w:p>
    <w:p w14:paraId="6D308F61" w14:textId="5544A57B" w:rsidR="00C421C8" w:rsidRPr="00D37703" w:rsidRDefault="006D61BA" w:rsidP="00D80E9E">
      <w:pPr>
        <w:numPr>
          <w:ilvl w:val="0"/>
          <w:numId w:val="1"/>
        </w:numPr>
        <w:ind w:hanging="428"/>
        <w:jc w:val="left"/>
        <w:rPr>
          <w:szCs w:val="22"/>
        </w:rPr>
      </w:pPr>
      <w:r w:rsidRPr="00D37703">
        <w:rPr>
          <w:b/>
          <w:szCs w:val="22"/>
        </w:rPr>
        <w:t>Pracownik z niepełnosprawnościami</w:t>
      </w:r>
      <w:r w:rsidRPr="00D37703">
        <w:rPr>
          <w:szCs w:val="22"/>
        </w:rPr>
        <w:t xml:space="preserve"> – osoba niepełnosprawna w </w:t>
      </w:r>
      <w:r w:rsidR="00156450" w:rsidRPr="00D37703">
        <w:rPr>
          <w:szCs w:val="22"/>
        </w:rPr>
        <w:t>rozumieniu</w:t>
      </w:r>
      <w:r w:rsidRPr="00D37703">
        <w:rPr>
          <w:szCs w:val="22"/>
        </w:rPr>
        <w:t xml:space="preserve"> </w:t>
      </w:r>
      <w:r w:rsidR="007F4C55" w:rsidRPr="00D37703">
        <w:rPr>
          <w:szCs w:val="22"/>
        </w:rPr>
        <w:t>u</w:t>
      </w:r>
      <w:r w:rsidRPr="00D37703">
        <w:rPr>
          <w:szCs w:val="22"/>
        </w:rPr>
        <w:t>stawy z dnia 27 sierpnia 1997 r. o rehabilitacji zawodowej i społecznej oraz zatrudnieniu osób niepełnosprawnych (</w:t>
      </w:r>
      <w:proofErr w:type="spellStart"/>
      <w:r w:rsidRPr="00D37703">
        <w:rPr>
          <w:szCs w:val="22"/>
        </w:rPr>
        <w:t>t</w:t>
      </w:r>
      <w:r w:rsidR="007F4C55" w:rsidRPr="00D37703">
        <w:rPr>
          <w:szCs w:val="22"/>
        </w:rPr>
        <w:t>.</w:t>
      </w:r>
      <w:r w:rsidR="00374E96" w:rsidRPr="00D37703">
        <w:rPr>
          <w:szCs w:val="22"/>
        </w:rPr>
        <w:t>j</w:t>
      </w:r>
      <w:proofErr w:type="spellEnd"/>
      <w:r w:rsidRPr="00D37703">
        <w:rPr>
          <w:szCs w:val="22"/>
        </w:rPr>
        <w:t>. Dz. U. z 202</w:t>
      </w:r>
      <w:r w:rsidR="00374E96" w:rsidRPr="00D37703">
        <w:rPr>
          <w:szCs w:val="22"/>
        </w:rPr>
        <w:t>5</w:t>
      </w:r>
      <w:r w:rsidRPr="00D37703">
        <w:rPr>
          <w:szCs w:val="22"/>
        </w:rPr>
        <w:t xml:space="preserve"> r., poz.</w:t>
      </w:r>
      <w:r w:rsidR="0053691B" w:rsidRPr="00D37703">
        <w:rPr>
          <w:szCs w:val="22"/>
        </w:rPr>
        <w:t xml:space="preserve"> </w:t>
      </w:r>
      <w:r w:rsidR="00374E96" w:rsidRPr="00D37703">
        <w:rPr>
          <w:szCs w:val="22"/>
        </w:rPr>
        <w:t>913</w:t>
      </w:r>
      <w:r w:rsidR="007F4C55" w:rsidRPr="00D37703">
        <w:rPr>
          <w:szCs w:val="22"/>
        </w:rPr>
        <w:t xml:space="preserve"> z późń.zm.</w:t>
      </w:r>
      <w:r w:rsidRPr="00D37703">
        <w:rPr>
          <w:szCs w:val="22"/>
        </w:rPr>
        <w:t>), a także osoby z zaburzeniami psychicznymi</w:t>
      </w:r>
      <w:r w:rsidR="0053691B" w:rsidRPr="00D37703">
        <w:rPr>
          <w:szCs w:val="22"/>
        </w:rPr>
        <w:t xml:space="preserve"> w rozumieniu </w:t>
      </w:r>
      <w:r w:rsidRPr="00D37703">
        <w:rPr>
          <w:szCs w:val="22"/>
        </w:rPr>
        <w:t>ustaw</w:t>
      </w:r>
      <w:r w:rsidR="0053691B" w:rsidRPr="00D37703">
        <w:rPr>
          <w:szCs w:val="22"/>
        </w:rPr>
        <w:t>y</w:t>
      </w:r>
      <w:r w:rsidRPr="00D37703">
        <w:rPr>
          <w:szCs w:val="22"/>
        </w:rPr>
        <w:t xml:space="preserve"> z dnia 19 sierpnia 1994 r. o ochronie zdrowia psychicznego (</w:t>
      </w:r>
      <w:proofErr w:type="spellStart"/>
      <w:r w:rsidRPr="00D37703">
        <w:rPr>
          <w:szCs w:val="22"/>
        </w:rPr>
        <w:t>t</w:t>
      </w:r>
      <w:r w:rsidR="007F4C55" w:rsidRPr="00D37703">
        <w:rPr>
          <w:szCs w:val="22"/>
        </w:rPr>
        <w:t>.</w:t>
      </w:r>
      <w:r w:rsidR="00935F23" w:rsidRPr="00D37703">
        <w:rPr>
          <w:szCs w:val="22"/>
        </w:rPr>
        <w:t>j</w:t>
      </w:r>
      <w:proofErr w:type="spellEnd"/>
      <w:r w:rsidRPr="00D37703">
        <w:rPr>
          <w:szCs w:val="22"/>
        </w:rPr>
        <w:t>. Dz. U. z 202</w:t>
      </w:r>
      <w:r w:rsidR="0053691B" w:rsidRPr="00D37703">
        <w:rPr>
          <w:szCs w:val="22"/>
        </w:rPr>
        <w:t>4</w:t>
      </w:r>
      <w:r w:rsidRPr="00D37703">
        <w:rPr>
          <w:szCs w:val="22"/>
        </w:rPr>
        <w:t xml:space="preserve"> r., poz. </w:t>
      </w:r>
      <w:r w:rsidR="0053691B" w:rsidRPr="00D37703">
        <w:rPr>
          <w:szCs w:val="22"/>
        </w:rPr>
        <w:t>917</w:t>
      </w:r>
      <w:r w:rsidRPr="00D37703">
        <w:rPr>
          <w:szCs w:val="22"/>
        </w:rPr>
        <w:t xml:space="preserve">), tj. osoby z odpowiednim orzeczeniem lub innym dokumentem poświadczającym stan zdrowia. </w:t>
      </w:r>
      <w:r w:rsidR="00397574" w:rsidRPr="00D37703">
        <w:rPr>
          <w:szCs w:val="22"/>
        </w:rPr>
        <w:t>Status osoby z niepełnosprawnością jest weryfikowany na dzień złożenia PUR cz.2.</w:t>
      </w:r>
    </w:p>
    <w:p w14:paraId="7AF97612" w14:textId="31E453F6" w:rsidR="00C421C8" w:rsidRPr="00D37703" w:rsidRDefault="006D61BA" w:rsidP="00D80E9E">
      <w:pPr>
        <w:numPr>
          <w:ilvl w:val="0"/>
          <w:numId w:val="1"/>
        </w:numPr>
        <w:ind w:hanging="428"/>
        <w:jc w:val="left"/>
        <w:rPr>
          <w:szCs w:val="22"/>
        </w:rPr>
      </w:pPr>
      <w:r w:rsidRPr="00F1005D">
        <w:rPr>
          <w:b/>
          <w:szCs w:val="22"/>
        </w:rPr>
        <w:lastRenderedPageBreak/>
        <w:t>Przedsiębiorca</w:t>
      </w:r>
      <w:r w:rsidRPr="00F1005D">
        <w:rPr>
          <w:szCs w:val="22"/>
        </w:rPr>
        <w:t xml:space="preserve"> – </w:t>
      </w:r>
      <w:r w:rsidR="0053691B" w:rsidRPr="00D37703">
        <w:rPr>
          <w:szCs w:val="22"/>
        </w:rPr>
        <w:t>zgodnie z art. 4 ust. 1 i 2 ustawy z dnia 6 marca 2018 r. Prawo przedsiębiorców (</w:t>
      </w:r>
      <w:proofErr w:type="spellStart"/>
      <w:r w:rsidR="0053691B" w:rsidRPr="00D37703">
        <w:rPr>
          <w:szCs w:val="22"/>
        </w:rPr>
        <w:t>t</w:t>
      </w:r>
      <w:r w:rsidR="007F4C55" w:rsidRPr="00D37703">
        <w:rPr>
          <w:szCs w:val="22"/>
        </w:rPr>
        <w:t>.</w:t>
      </w:r>
      <w:r w:rsidR="00935F23" w:rsidRPr="00D37703">
        <w:rPr>
          <w:szCs w:val="22"/>
        </w:rPr>
        <w:t>j</w:t>
      </w:r>
      <w:proofErr w:type="spellEnd"/>
      <w:r w:rsidR="00935F23" w:rsidRPr="00D37703">
        <w:rPr>
          <w:szCs w:val="22"/>
        </w:rPr>
        <w:t>.</w:t>
      </w:r>
      <w:r w:rsidR="0053691B" w:rsidRPr="00D37703">
        <w:rPr>
          <w:szCs w:val="22"/>
        </w:rPr>
        <w:t xml:space="preserve"> Dz. U. z 202</w:t>
      </w:r>
      <w:r w:rsidR="007F4C55" w:rsidRPr="00D37703">
        <w:rPr>
          <w:szCs w:val="22"/>
        </w:rPr>
        <w:t>5</w:t>
      </w:r>
      <w:r w:rsidR="0053691B" w:rsidRPr="00D37703">
        <w:rPr>
          <w:szCs w:val="22"/>
        </w:rPr>
        <w:t xml:space="preserve"> r. poz. </w:t>
      </w:r>
      <w:r w:rsidR="007F4C55" w:rsidRPr="00D37703">
        <w:rPr>
          <w:szCs w:val="22"/>
        </w:rPr>
        <w:t>1480</w:t>
      </w:r>
      <w:r w:rsidR="00A86C74" w:rsidRPr="00D37703">
        <w:rPr>
          <w:szCs w:val="22"/>
        </w:rPr>
        <w:t xml:space="preserve"> z </w:t>
      </w:r>
      <w:proofErr w:type="spellStart"/>
      <w:r w:rsidR="00A86C74" w:rsidRPr="00D37703">
        <w:rPr>
          <w:szCs w:val="22"/>
        </w:rPr>
        <w:t>późn</w:t>
      </w:r>
      <w:proofErr w:type="spellEnd"/>
      <w:r w:rsidR="00A86C74" w:rsidRPr="00D37703">
        <w:rPr>
          <w:szCs w:val="22"/>
        </w:rPr>
        <w:t>. zm.</w:t>
      </w:r>
      <w:r w:rsidR="0053691B" w:rsidRPr="00D37703">
        <w:rPr>
          <w:szCs w:val="22"/>
        </w:rPr>
        <w:t>), osoba fizyczna, osoba prawna lub jednostka organizacyjna niebędąca osobą prawną, której odrębna ustawa przyznaje zdolność prawną, wykonująca działalność gospodarczą. Przedsiębiorcami są także wspólnicy spółki cywilnej w zakresie wykonywanej przez nich działalności gospodarczej.</w:t>
      </w:r>
    </w:p>
    <w:p w14:paraId="721644D0" w14:textId="77777777" w:rsidR="00397574" w:rsidRPr="00D37703" w:rsidRDefault="00543C8C" w:rsidP="00397574">
      <w:pPr>
        <w:numPr>
          <w:ilvl w:val="0"/>
          <w:numId w:val="1"/>
        </w:numPr>
        <w:ind w:hanging="567"/>
        <w:jc w:val="left"/>
        <w:rPr>
          <w:szCs w:val="22"/>
        </w:rPr>
      </w:pPr>
      <w:r w:rsidRPr="00D37703">
        <w:rPr>
          <w:b/>
        </w:rPr>
        <w:t xml:space="preserve">Samozatrudniony </w:t>
      </w:r>
      <w:r w:rsidRPr="00D37703">
        <w:t xml:space="preserve">– </w:t>
      </w:r>
      <w:r w:rsidR="00397574" w:rsidRPr="00D37703">
        <w:t xml:space="preserve">oznacza przedsiębiorcę prowadzącego jednoosobową działalność gospodarczą, w ramach której nie zatrudnia żadnego pracownika ani zleceniobiorcy. </w:t>
      </w:r>
    </w:p>
    <w:p w14:paraId="47A10439" w14:textId="17820569" w:rsidR="00C421C8" w:rsidRPr="0005679D" w:rsidRDefault="006D61BA" w:rsidP="00397574">
      <w:pPr>
        <w:numPr>
          <w:ilvl w:val="0"/>
          <w:numId w:val="1"/>
        </w:numPr>
        <w:ind w:hanging="567"/>
        <w:jc w:val="left"/>
        <w:rPr>
          <w:szCs w:val="22"/>
        </w:rPr>
      </w:pPr>
      <w:r w:rsidRPr="0005679D">
        <w:rPr>
          <w:b/>
          <w:szCs w:val="22"/>
        </w:rPr>
        <w:t>Uczestnik projektu (przedsiębiorca/pracownik)</w:t>
      </w:r>
      <w:r w:rsidRPr="0005679D">
        <w:rPr>
          <w:szCs w:val="22"/>
        </w:rPr>
        <w:t xml:space="preserve"> – osoba biorąca udział w usłudze rozwojowej, tj. Przedsiębiorca i/lub pracownik (określony w </w:t>
      </w:r>
      <w:hyperlink r:id="rId11" w:anchor="regulamin" w:history="1">
        <w:r w:rsidRPr="0005679D">
          <w:rPr>
            <w:rStyle w:val="Hipercze"/>
            <w:szCs w:val="22"/>
          </w:rPr>
          <w:t>Regulaminie B</w:t>
        </w:r>
        <w:r w:rsidR="0005679D" w:rsidRPr="0005679D">
          <w:rPr>
            <w:rStyle w:val="Hipercze"/>
            <w:szCs w:val="22"/>
          </w:rPr>
          <w:t xml:space="preserve">azy </w:t>
        </w:r>
        <w:r w:rsidRPr="0005679D">
          <w:rPr>
            <w:rStyle w:val="Hipercze"/>
            <w:szCs w:val="22"/>
          </w:rPr>
          <w:t>U</w:t>
        </w:r>
        <w:r w:rsidR="0005679D" w:rsidRPr="0005679D">
          <w:rPr>
            <w:rStyle w:val="Hipercze"/>
            <w:szCs w:val="22"/>
          </w:rPr>
          <w:t xml:space="preserve">sług </w:t>
        </w:r>
        <w:r w:rsidRPr="0005679D">
          <w:rPr>
            <w:rStyle w:val="Hipercze"/>
            <w:szCs w:val="22"/>
          </w:rPr>
          <w:t>R</w:t>
        </w:r>
        <w:r w:rsidR="0005679D" w:rsidRPr="0005679D">
          <w:rPr>
            <w:rStyle w:val="Hipercze"/>
            <w:szCs w:val="22"/>
          </w:rPr>
          <w:t>ozwojowych</w:t>
        </w:r>
      </w:hyperlink>
      <w:r w:rsidR="00E219EA">
        <w:rPr>
          <w:szCs w:val="22"/>
        </w:rPr>
        <w:t xml:space="preserve">, </w:t>
      </w:r>
      <w:r w:rsidR="00A648F6">
        <w:rPr>
          <w:szCs w:val="22"/>
        </w:rPr>
        <w:t xml:space="preserve">na stronie </w:t>
      </w:r>
      <w:r w:rsidR="00A648F6" w:rsidRPr="00A648F6">
        <w:rPr>
          <w:szCs w:val="22"/>
        </w:rPr>
        <w:t>Polskiej Agencji Rozwoju Przedsiębiorczości (PARP):</w:t>
      </w:r>
      <w:r w:rsidR="00A648F6">
        <w:rPr>
          <w:szCs w:val="22"/>
        </w:rPr>
        <w:t xml:space="preserve"> </w:t>
      </w:r>
      <w:hyperlink r:id="rId12" w:history="1">
        <w:r w:rsidR="00A648F6" w:rsidRPr="009F7D35">
          <w:rPr>
            <w:rStyle w:val="Hipercze"/>
            <w:szCs w:val="22"/>
          </w:rPr>
          <w:t>www.uslugirozwojowe.parp.gov.pl</w:t>
        </w:r>
      </w:hyperlink>
      <w:r w:rsidR="00E219EA">
        <w:rPr>
          <w:szCs w:val="22"/>
        </w:rPr>
        <w:t>,</w:t>
      </w:r>
      <w:r w:rsidR="00A648F6">
        <w:rPr>
          <w:szCs w:val="22"/>
        </w:rPr>
        <w:t xml:space="preserve">  </w:t>
      </w:r>
      <w:r w:rsidRPr="0005679D">
        <w:rPr>
          <w:szCs w:val="22"/>
        </w:rPr>
        <w:t xml:space="preserve">jako Użytkownik). </w:t>
      </w:r>
    </w:p>
    <w:p w14:paraId="072BE5E3" w14:textId="77777777" w:rsidR="00C421C8" w:rsidRPr="00F1005D" w:rsidRDefault="006D61BA" w:rsidP="00D80E9E">
      <w:pPr>
        <w:numPr>
          <w:ilvl w:val="0"/>
          <w:numId w:val="1"/>
        </w:numPr>
        <w:ind w:hanging="428"/>
        <w:jc w:val="left"/>
        <w:rPr>
          <w:szCs w:val="22"/>
        </w:rPr>
      </w:pPr>
      <w:r w:rsidRPr="00F1005D">
        <w:rPr>
          <w:b/>
          <w:szCs w:val="22"/>
        </w:rPr>
        <w:t>Usługa rozwojowa</w:t>
      </w:r>
      <w:r w:rsidRPr="00F1005D">
        <w:rPr>
          <w:szCs w:val="22"/>
        </w:rPr>
        <w:t xml:space="preserve"> – należy przez to rozumieć usługę:  </w:t>
      </w:r>
    </w:p>
    <w:p w14:paraId="3801E71C" w14:textId="77777777" w:rsidR="00F1005D" w:rsidRDefault="00F1005D" w:rsidP="00D80E9E">
      <w:pPr>
        <w:numPr>
          <w:ilvl w:val="1"/>
          <w:numId w:val="1"/>
        </w:numPr>
        <w:ind w:hanging="426"/>
        <w:jc w:val="left"/>
      </w:pPr>
      <w:r>
        <w:t xml:space="preserve">doradczą – mającą na celu nabycie, utrzymanie lub wzrost kompetencji usługobiorcy lub pozwalającą na jego rozwój; </w:t>
      </w:r>
    </w:p>
    <w:p w14:paraId="3C0C021A" w14:textId="77777777" w:rsidR="00F1005D" w:rsidRDefault="00F1005D" w:rsidP="00D80E9E">
      <w:pPr>
        <w:numPr>
          <w:ilvl w:val="1"/>
          <w:numId w:val="1"/>
        </w:numPr>
        <w:ind w:hanging="426"/>
        <w:jc w:val="left"/>
      </w:pPr>
      <w:r>
        <w:t xml:space="preserve">szkoleniową – mającą na celu nabycie, potwierdzenie lub wzrost kompetencji usługobiorcy, w tym przygotowującą do uzyskania kwalifikacji lub </w:t>
      </w:r>
      <w:bookmarkStart w:id="3" w:name="_Hlk179275442"/>
      <w:r>
        <w:t xml:space="preserve">umożliwiającą uzyskanie kwalifikacji, lub </w:t>
      </w:r>
      <w:bookmarkEnd w:id="3"/>
      <w:r>
        <w:t>pozwalającą na jego rozwój;</w:t>
      </w:r>
    </w:p>
    <w:p w14:paraId="33B96C9F" w14:textId="77777777" w:rsidR="00F1005D" w:rsidRDefault="00F1005D" w:rsidP="00D80E9E">
      <w:pPr>
        <w:numPr>
          <w:ilvl w:val="1"/>
          <w:numId w:val="1"/>
        </w:numPr>
        <w:ind w:hanging="426"/>
        <w:jc w:val="left"/>
      </w:pPr>
      <w:r w:rsidRPr="0057018E">
        <w:t>certyfikując</w:t>
      </w:r>
      <w:r>
        <w:t>ą</w:t>
      </w:r>
      <w:r w:rsidRPr="0057018E">
        <w:t xml:space="preserve"> – mająca na celu nadanie określonej kwalifikacji</w:t>
      </w:r>
      <w:r>
        <w:t>;</w:t>
      </w:r>
    </w:p>
    <w:p w14:paraId="6B88ED0C" w14:textId="77777777" w:rsidR="00F1005D" w:rsidRPr="00D37703" w:rsidRDefault="00F1005D" w:rsidP="00D80E9E">
      <w:pPr>
        <w:numPr>
          <w:ilvl w:val="1"/>
          <w:numId w:val="1"/>
        </w:numPr>
        <w:ind w:hanging="426"/>
        <w:jc w:val="left"/>
      </w:pPr>
      <w:r w:rsidRPr="004A3178">
        <w:t>walidując</w:t>
      </w:r>
      <w:r>
        <w:t>ą</w:t>
      </w:r>
      <w:r w:rsidRPr="004A3178">
        <w:t xml:space="preserve"> – mająca na celu sprawdzenie, czy osoba ubiegająca się o nadanie określonej </w:t>
      </w:r>
      <w:r w:rsidRPr="00D37703">
        <w:t>kwalifikacji, niezależnie od sposobu uczenia się tej osoby, osiągnęła wyodrębnioną część lub całość efektów uczenia się wymaganych dla tej kwalifikacji;</w:t>
      </w:r>
    </w:p>
    <w:p w14:paraId="7EFAC4AA" w14:textId="30B0DF72" w:rsidR="00F1005D" w:rsidRPr="00D37703" w:rsidRDefault="00F1005D" w:rsidP="00D80E9E">
      <w:pPr>
        <w:numPr>
          <w:ilvl w:val="1"/>
          <w:numId w:val="1"/>
        </w:numPr>
        <w:ind w:hanging="426"/>
        <w:jc w:val="left"/>
      </w:pPr>
      <w:r w:rsidRPr="00D37703">
        <w:t>studia podyplomowe</w:t>
      </w:r>
      <w:r w:rsidR="0005679D" w:rsidRPr="00D37703">
        <w:t xml:space="preserve"> – mające na celu nabycie, utrzymanie lub wzrost kompetencji usługobiorcy</w:t>
      </w:r>
      <w:r w:rsidRPr="00D37703">
        <w:t>.</w:t>
      </w:r>
      <w:r w:rsidR="00397574" w:rsidRPr="00D37703">
        <w:t xml:space="preserve"> Forma kształcenia dla absolwentów studiów wyższych (co najmniej licencjat/inżynier), trwająca min. 2 semestry, kończąca się uzyskaniem kwalifikacji cząstkowych (poziom 6, 7 lub 8 PRK) oraz min. 30 punktów ECTS.</w:t>
      </w:r>
    </w:p>
    <w:p w14:paraId="11A99A6E" w14:textId="627DF4F1" w:rsidR="00C421C8" w:rsidRPr="00F1005D" w:rsidRDefault="006D61BA" w:rsidP="00D80E9E">
      <w:pPr>
        <w:numPr>
          <w:ilvl w:val="0"/>
          <w:numId w:val="1"/>
        </w:numPr>
        <w:ind w:hanging="428"/>
        <w:jc w:val="left"/>
        <w:rPr>
          <w:szCs w:val="22"/>
        </w:rPr>
      </w:pPr>
      <w:r w:rsidRPr="00F1005D">
        <w:rPr>
          <w:b/>
          <w:szCs w:val="22"/>
        </w:rPr>
        <w:t>Walidacja</w:t>
      </w:r>
      <w:r w:rsidRPr="00F1005D">
        <w:rPr>
          <w:szCs w:val="22"/>
        </w:rPr>
        <w:t xml:space="preserve"> – sprawdzenie, czy osoba ubiegająca się o nadanie określonej kwalifikacji, niezależnie od sposobu uczenia się tej osoby, osiągnęła wyodrębnioną część lub całość efektów uczenia się wymaganych dla tej kwalifikacji</w:t>
      </w:r>
      <w:r w:rsidRPr="00F1005D">
        <w:rPr>
          <w:szCs w:val="22"/>
          <w:vertAlign w:val="superscript"/>
        </w:rPr>
        <w:footnoteReference w:id="7"/>
      </w:r>
      <w:r w:rsidRPr="00F1005D">
        <w:rPr>
          <w:szCs w:val="22"/>
        </w:rPr>
        <w:t>.</w:t>
      </w:r>
      <w:r w:rsidR="00D01845" w:rsidRPr="00F1005D">
        <w:rPr>
          <w:szCs w:val="22"/>
        </w:rPr>
        <w:t xml:space="preserve"> </w:t>
      </w:r>
      <w:r w:rsidR="00BF52C7" w:rsidRPr="000C56DE">
        <w:t xml:space="preserve">Walidacja poprzedza certyfikowanie. </w:t>
      </w:r>
      <w:r w:rsidR="00D01845" w:rsidRPr="00F1005D">
        <w:rPr>
          <w:szCs w:val="22"/>
        </w:rPr>
        <w:t xml:space="preserve">Walidacja powinna być prowadzona w sposób trafny (weryfikowane są te efekty uczenia się, które zostały określone dla danej kwalifikacji) i rzetelny (wynik weryfikacji jest niezależny od miejsca, czasu, metod oraz osób przeprowadzających walidację). Walidację wieńczy podjęcie i wydanie decyzji, jakie efekty uczenia się zostały potwierdzone w jej trakcie, jakie zaś nie.  </w:t>
      </w:r>
      <w:r w:rsidRPr="00F1005D">
        <w:rPr>
          <w:szCs w:val="22"/>
        </w:rPr>
        <w:t xml:space="preserve">  </w:t>
      </w:r>
    </w:p>
    <w:p w14:paraId="32962CAD" w14:textId="091C6D38" w:rsidR="00C421C8" w:rsidRPr="00D37703" w:rsidRDefault="006D61BA" w:rsidP="00D80E9E">
      <w:pPr>
        <w:numPr>
          <w:ilvl w:val="0"/>
          <w:numId w:val="1"/>
        </w:numPr>
        <w:ind w:hanging="428"/>
        <w:jc w:val="left"/>
        <w:rPr>
          <w:szCs w:val="22"/>
        </w:rPr>
      </w:pPr>
      <w:r w:rsidRPr="00D37703">
        <w:rPr>
          <w:b/>
          <w:szCs w:val="22"/>
        </w:rPr>
        <w:t>Wkład własny</w:t>
      </w:r>
      <w:r w:rsidRPr="00D37703">
        <w:rPr>
          <w:szCs w:val="22"/>
        </w:rPr>
        <w:t xml:space="preserve"> –</w:t>
      </w:r>
      <w:r w:rsidRPr="00D37703">
        <w:rPr>
          <w:b/>
          <w:szCs w:val="22"/>
        </w:rPr>
        <w:t xml:space="preserve"> </w:t>
      </w:r>
      <w:r w:rsidR="00052901" w:rsidRPr="00D37703">
        <w:rPr>
          <w:szCs w:val="22"/>
        </w:rPr>
        <w:t xml:space="preserve">środki pieniężne wnoszone przez Przedsiębiorcę na rachunek bankowy Operatora, w kwocie stanowiącej różnicę pomiędzy wartością netto usługi rozwojowej w ramach PSF, a kwotą dofinansowania. </w:t>
      </w:r>
    </w:p>
    <w:p w14:paraId="463CC3F6" w14:textId="78F7662D" w:rsidR="00C421C8" w:rsidRPr="00F1005D" w:rsidRDefault="006D61BA" w:rsidP="00D80E9E">
      <w:pPr>
        <w:numPr>
          <w:ilvl w:val="0"/>
          <w:numId w:val="1"/>
        </w:numPr>
        <w:ind w:hanging="428"/>
        <w:jc w:val="left"/>
        <w:rPr>
          <w:szCs w:val="22"/>
        </w:rPr>
      </w:pPr>
      <w:r w:rsidRPr="00F1005D">
        <w:rPr>
          <w:b/>
          <w:szCs w:val="22"/>
        </w:rPr>
        <w:t>Zmienna kwota przeliczeniowa</w:t>
      </w:r>
      <w:r w:rsidRPr="00F1005D">
        <w:rPr>
          <w:szCs w:val="22"/>
        </w:rPr>
        <w:t xml:space="preserve"> – jest to wartość używana do wyliczenia maksymalnej proponowanej </w:t>
      </w:r>
      <w:r w:rsidR="00740987">
        <w:rPr>
          <w:szCs w:val="22"/>
        </w:rPr>
        <w:t xml:space="preserve">średniej </w:t>
      </w:r>
      <w:r w:rsidRPr="00F1005D">
        <w:rPr>
          <w:szCs w:val="22"/>
        </w:rPr>
        <w:t xml:space="preserve">kwoty dofinansowania przypadającej na </w:t>
      </w:r>
      <w:r w:rsidR="00327302">
        <w:rPr>
          <w:szCs w:val="22"/>
        </w:rPr>
        <w:t>danego pracownika</w:t>
      </w:r>
      <w:r w:rsidR="00327302" w:rsidRPr="00F1005D">
        <w:rPr>
          <w:szCs w:val="22"/>
        </w:rPr>
        <w:t xml:space="preserve"> </w:t>
      </w:r>
      <w:r w:rsidRPr="00F1005D">
        <w:rPr>
          <w:szCs w:val="22"/>
        </w:rPr>
        <w:t>przedsiębiorc</w:t>
      </w:r>
      <w:r w:rsidR="00327302">
        <w:rPr>
          <w:szCs w:val="22"/>
        </w:rPr>
        <w:t>y</w:t>
      </w:r>
      <w:r w:rsidRPr="00F1005D">
        <w:rPr>
          <w:szCs w:val="22"/>
        </w:rPr>
        <w:t xml:space="preserve"> w projekcie PSF. Kwota ta będzie na bieżąco publikowana na stronie internetowej projektu pod adresem </w:t>
      </w:r>
      <w:r w:rsidR="00D37703" w:rsidRPr="00D37703">
        <w:rPr>
          <w:szCs w:val="22"/>
        </w:rPr>
        <w:t xml:space="preserve">https://pbur.bcp.org.pl. </w:t>
      </w:r>
      <w:r w:rsidRPr="00F1005D">
        <w:rPr>
          <w:szCs w:val="22"/>
        </w:rPr>
        <w:t xml:space="preserve">Wysokość zmiennej kwoty przeliczeniowej ustalana jest przez Komitet Sterujący </w:t>
      </w:r>
      <w:r w:rsidR="00DA4937" w:rsidRPr="00F1005D">
        <w:rPr>
          <w:szCs w:val="22"/>
        </w:rPr>
        <w:t xml:space="preserve">WURP FESL </w:t>
      </w:r>
      <w:r w:rsidRPr="00F1005D">
        <w:rPr>
          <w:szCs w:val="22"/>
        </w:rPr>
        <w:t xml:space="preserve">w drodze uchwały. </w:t>
      </w:r>
    </w:p>
    <w:p w14:paraId="2436896A" w14:textId="77777777" w:rsidR="00C421C8" w:rsidRPr="00F1005D" w:rsidRDefault="006D61BA" w:rsidP="00F1005D">
      <w:pPr>
        <w:spacing w:after="0" w:line="259" w:lineRule="auto"/>
        <w:ind w:left="0" w:firstLine="0"/>
        <w:jc w:val="left"/>
        <w:rPr>
          <w:szCs w:val="22"/>
        </w:rPr>
      </w:pPr>
      <w:r w:rsidRPr="00F1005D">
        <w:rPr>
          <w:szCs w:val="22"/>
        </w:rPr>
        <w:t xml:space="preserve"> </w:t>
      </w:r>
    </w:p>
    <w:p w14:paraId="5B426134" w14:textId="28D0E7EC" w:rsidR="00C421C8" w:rsidRPr="00F1005D" w:rsidRDefault="006D61BA" w:rsidP="00BA4145">
      <w:pPr>
        <w:spacing w:after="0" w:line="265" w:lineRule="auto"/>
        <w:ind w:left="32" w:right="27" w:hanging="10"/>
        <w:jc w:val="center"/>
        <w:rPr>
          <w:szCs w:val="22"/>
        </w:rPr>
      </w:pPr>
      <w:r w:rsidRPr="00F1005D">
        <w:rPr>
          <w:b/>
          <w:szCs w:val="22"/>
        </w:rPr>
        <w:t>§ 2.</w:t>
      </w:r>
    </w:p>
    <w:p w14:paraId="1C97DC7D" w14:textId="715DFE75" w:rsidR="00C421C8" w:rsidRPr="00F1005D" w:rsidRDefault="006D61BA" w:rsidP="00BA4145">
      <w:pPr>
        <w:spacing w:after="0" w:line="265" w:lineRule="auto"/>
        <w:ind w:left="32" w:right="26" w:hanging="10"/>
        <w:jc w:val="center"/>
        <w:rPr>
          <w:szCs w:val="22"/>
        </w:rPr>
      </w:pPr>
      <w:r w:rsidRPr="00F1005D">
        <w:rPr>
          <w:b/>
          <w:szCs w:val="22"/>
        </w:rPr>
        <w:t>Przedmiot Umowy</w:t>
      </w:r>
    </w:p>
    <w:p w14:paraId="77C1CE0E" w14:textId="23668961" w:rsidR="00C421C8" w:rsidRPr="0005679D" w:rsidRDefault="006D61BA" w:rsidP="00E219EA">
      <w:pPr>
        <w:numPr>
          <w:ilvl w:val="0"/>
          <w:numId w:val="3"/>
        </w:numPr>
        <w:spacing w:after="29"/>
        <w:ind w:hanging="428"/>
        <w:jc w:val="left"/>
        <w:rPr>
          <w:szCs w:val="22"/>
        </w:rPr>
      </w:pPr>
      <w:r w:rsidRPr="0005679D">
        <w:rPr>
          <w:szCs w:val="22"/>
        </w:rPr>
        <w:t xml:space="preserve">Na warunkach określonych w niniejszej Umowie wsparcia Operator udziela wsparcia na pokrycie kosztów zakupu </w:t>
      </w:r>
      <w:r w:rsidR="00E43C8A">
        <w:rPr>
          <w:szCs w:val="22"/>
        </w:rPr>
        <w:t xml:space="preserve">………. </w:t>
      </w:r>
      <w:r w:rsidR="00E43C8A" w:rsidRPr="00E43C8A">
        <w:rPr>
          <w:i/>
          <w:szCs w:val="22"/>
        </w:rPr>
        <w:t>[wpisać liczbę]</w:t>
      </w:r>
      <w:r w:rsidR="00E43C8A">
        <w:rPr>
          <w:szCs w:val="22"/>
        </w:rPr>
        <w:t xml:space="preserve"> usługi rozwojowej/</w:t>
      </w:r>
      <w:r w:rsidRPr="0005679D">
        <w:rPr>
          <w:szCs w:val="22"/>
        </w:rPr>
        <w:t xml:space="preserve">usług rozwojowych </w:t>
      </w:r>
      <w:r w:rsidR="00E43C8A">
        <w:rPr>
          <w:szCs w:val="22"/>
        </w:rPr>
        <w:t>zgodnej/</w:t>
      </w:r>
      <w:r w:rsidRPr="0005679D">
        <w:rPr>
          <w:szCs w:val="22"/>
        </w:rPr>
        <w:t xml:space="preserve">zgodnych z potrzebami rozwojowymi przedsiębiorstwa, w wysokości nieprzekraczającej </w:t>
      </w:r>
      <w:r w:rsidRPr="0005679D">
        <w:rPr>
          <w:b/>
          <w:szCs w:val="22"/>
        </w:rPr>
        <w:t>… zł</w:t>
      </w:r>
      <w:r w:rsidRPr="0005679D">
        <w:rPr>
          <w:szCs w:val="22"/>
        </w:rPr>
        <w:t xml:space="preserve"> (słownie: … złotych</w:t>
      </w:r>
      <w:r w:rsidR="00BF047A">
        <w:rPr>
          <w:szCs w:val="22"/>
        </w:rPr>
        <w:t xml:space="preserve"> 00/100</w:t>
      </w:r>
      <w:r w:rsidRPr="0005679D">
        <w:rPr>
          <w:szCs w:val="22"/>
        </w:rPr>
        <w:t>) i stanowiącej nie więcej niż 80% całkowitych kosztów kwalifikowanych, stanowiąc</w:t>
      </w:r>
      <w:r w:rsidR="00D57480" w:rsidRPr="0005679D">
        <w:rPr>
          <w:szCs w:val="22"/>
        </w:rPr>
        <w:t>ą</w:t>
      </w:r>
      <w:r w:rsidRPr="0005679D">
        <w:rPr>
          <w:szCs w:val="22"/>
        </w:rPr>
        <w:t xml:space="preserve"> pomoc </w:t>
      </w:r>
      <w:r w:rsidRPr="0005679D">
        <w:rPr>
          <w:i/>
          <w:szCs w:val="22"/>
        </w:rPr>
        <w:t xml:space="preserve">de </w:t>
      </w:r>
      <w:proofErr w:type="spellStart"/>
      <w:r w:rsidRPr="0005679D">
        <w:rPr>
          <w:i/>
          <w:szCs w:val="22"/>
        </w:rPr>
        <w:t>minimis</w:t>
      </w:r>
      <w:proofErr w:type="spellEnd"/>
      <w:r w:rsidRPr="0005679D">
        <w:rPr>
          <w:szCs w:val="22"/>
        </w:rPr>
        <w:t xml:space="preserve"> w kwocie </w:t>
      </w:r>
      <w:r w:rsidRPr="0005679D">
        <w:rPr>
          <w:b/>
          <w:szCs w:val="22"/>
        </w:rPr>
        <w:t>… zł</w:t>
      </w:r>
      <w:r w:rsidRPr="0005679D">
        <w:rPr>
          <w:szCs w:val="22"/>
        </w:rPr>
        <w:t xml:space="preserve"> (słownie: … złotych</w:t>
      </w:r>
      <w:r w:rsidR="00BF047A">
        <w:rPr>
          <w:szCs w:val="22"/>
        </w:rPr>
        <w:t xml:space="preserve"> 00/100</w:t>
      </w:r>
      <w:r w:rsidRPr="0005679D">
        <w:rPr>
          <w:szCs w:val="22"/>
        </w:rPr>
        <w:t>)</w:t>
      </w:r>
      <w:r w:rsidR="00D57480" w:rsidRPr="0005679D">
        <w:rPr>
          <w:szCs w:val="22"/>
        </w:rPr>
        <w:t>.</w:t>
      </w:r>
      <w:r w:rsidRPr="0005679D">
        <w:rPr>
          <w:szCs w:val="22"/>
        </w:rPr>
        <w:t xml:space="preserve"> </w:t>
      </w:r>
    </w:p>
    <w:p w14:paraId="193CFE19" w14:textId="5F7AE8DE" w:rsidR="00314B48" w:rsidRDefault="00314B48" w:rsidP="00314B48">
      <w:pPr>
        <w:numPr>
          <w:ilvl w:val="0"/>
          <w:numId w:val="3"/>
        </w:numPr>
        <w:ind w:hanging="428"/>
        <w:jc w:val="left"/>
        <w:rPr>
          <w:szCs w:val="22"/>
        </w:rPr>
      </w:pPr>
      <w:r>
        <w:rPr>
          <w:szCs w:val="22"/>
        </w:rPr>
        <w:lastRenderedPageBreak/>
        <w:t>Koszt danej usługi/usług wynosi</w:t>
      </w:r>
      <w:r>
        <w:rPr>
          <w:rStyle w:val="Odwoanieprzypisudolnego"/>
          <w:szCs w:val="22"/>
        </w:rPr>
        <w:footnoteReference w:id="8"/>
      </w:r>
      <w:r>
        <w:rPr>
          <w:szCs w:val="22"/>
        </w:rPr>
        <w:t>:</w:t>
      </w:r>
    </w:p>
    <w:p w14:paraId="449F7D48" w14:textId="0506D215" w:rsidR="00314B48" w:rsidRPr="00314B48" w:rsidRDefault="00314B48" w:rsidP="00314B48">
      <w:pPr>
        <w:pStyle w:val="Akapitzlist"/>
        <w:numPr>
          <w:ilvl w:val="0"/>
          <w:numId w:val="25"/>
        </w:numPr>
        <w:jc w:val="left"/>
        <w:rPr>
          <w:szCs w:val="22"/>
        </w:rPr>
      </w:pPr>
      <w:r w:rsidRPr="00314B48">
        <w:rPr>
          <w:szCs w:val="22"/>
        </w:rPr>
        <w:t>usługa nr ………………………</w:t>
      </w:r>
    </w:p>
    <w:p w14:paraId="08EDFD64" w14:textId="58DFAB4D" w:rsidR="00C421C8" w:rsidRPr="00F1005D" w:rsidRDefault="006D61BA" w:rsidP="00D80E9E">
      <w:pPr>
        <w:numPr>
          <w:ilvl w:val="1"/>
          <w:numId w:val="3"/>
        </w:numPr>
        <w:ind w:left="853" w:hanging="425"/>
        <w:jc w:val="left"/>
        <w:rPr>
          <w:szCs w:val="22"/>
        </w:rPr>
      </w:pPr>
      <w:r w:rsidRPr="00F1005D">
        <w:rPr>
          <w:szCs w:val="22"/>
        </w:rPr>
        <w:t>dofinansowanie ze środków EFS</w:t>
      </w:r>
      <w:r w:rsidR="001E1FAB" w:rsidRPr="00F1005D">
        <w:rPr>
          <w:szCs w:val="22"/>
        </w:rPr>
        <w:t>+</w:t>
      </w:r>
      <w:r w:rsidRPr="00F1005D">
        <w:rPr>
          <w:szCs w:val="22"/>
        </w:rPr>
        <w:t xml:space="preserve"> w kwocie </w:t>
      </w:r>
      <w:r w:rsidRPr="00F1005D">
        <w:rPr>
          <w:b/>
          <w:szCs w:val="22"/>
        </w:rPr>
        <w:t>… zł</w:t>
      </w:r>
      <w:r w:rsidRPr="00F1005D">
        <w:rPr>
          <w:szCs w:val="22"/>
        </w:rPr>
        <w:t xml:space="preserve"> (słownie: … złotych</w:t>
      </w:r>
      <w:r w:rsidR="00BF047A">
        <w:rPr>
          <w:szCs w:val="22"/>
        </w:rPr>
        <w:t xml:space="preserve"> 00/100</w:t>
      </w:r>
      <w:r w:rsidRPr="00F1005D">
        <w:rPr>
          <w:szCs w:val="22"/>
        </w:rPr>
        <w:t xml:space="preserve">); </w:t>
      </w:r>
    </w:p>
    <w:p w14:paraId="2D1E8E8A" w14:textId="49B178E1" w:rsidR="00C421C8" w:rsidRPr="00F1005D" w:rsidRDefault="006D61BA" w:rsidP="00D80E9E">
      <w:pPr>
        <w:numPr>
          <w:ilvl w:val="1"/>
          <w:numId w:val="3"/>
        </w:numPr>
        <w:ind w:left="853" w:hanging="425"/>
        <w:jc w:val="left"/>
        <w:rPr>
          <w:szCs w:val="22"/>
        </w:rPr>
      </w:pPr>
      <w:r w:rsidRPr="00F1005D">
        <w:rPr>
          <w:szCs w:val="22"/>
        </w:rPr>
        <w:t xml:space="preserve">wkład własny w kwocie </w:t>
      </w:r>
      <w:r w:rsidRPr="00F1005D">
        <w:rPr>
          <w:b/>
          <w:szCs w:val="22"/>
        </w:rPr>
        <w:t>… zł</w:t>
      </w:r>
      <w:r w:rsidRPr="00F1005D">
        <w:rPr>
          <w:szCs w:val="22"/>
        </w:rPr>
        <w:t xml:space="preserve"> (słownie: … złotych</w:t>
      </w:r>
      <w:r w:rsidR="00BF047A">
        <w:rPr>
          <w:szCs w:val="22"/>
        </w:rPr>
        <w:t xml:space="preserve"> 00/100</w:t>
      </w:r>
      <w:r w:rsidRPr="00F1005D">
        <w:rPr>
          <w:szCs w:val="22"/>
        </w:rPr>
        <w:t xml:space="preserve">); </w:t>
      </w:r>
    </w:p>
    <w:p w14:paraId="5EE42F83" w14:textId="3C8436B5" w:rsidR="00314B48" w:rsidRDefault="006D61BA" w:rsidP="00314B48">
      <w:pPr>
        <w:numPr>
          <w:ilvl w:val="1"/>
          <w:numId w:val="3"/>
        </w:numPr>
        <w:ind w:left="853" w:hanging="425"/>
        <w:jc w:val="left"/>
        <w:rPr>
          <w:szCs w:val="22"/>
        </w:rPr>
      </w:pPr>
      <w:r w:rsidRPr="00F1005D">
        <w:rPr>
          <w:szCs w:val="22"/>
        </w:rPr>
        <w:t xml:space="preserve">niekwalifikowalny podatek od towarów i usług (VAT) w kwocie </w:t>
      </w:r>
      <w:r w:rsidRPr="00F1005D">
        <w:rPr>
          <w:b/>
          <w:szCs w:val="22"/>
        </w:rPr>
        <w:t>… zł</w:t>
      </w:r>
      <w:r w:rsidRPr="00F1005D">
        <w:rPr>
          <w:szCs w:val="22"/>
        </w:rPr>
        <w:t xml:space="preserve"> (słownie: … złotych</w:t>
      </w:r>
      <w:r w:rsidR="00BF047A">
        <w:rPr>
          <w:szCs w:val="22"/>
        </w:rPr>
        <w:t xml:space="preserve"> 00/100</w:t>
      </w:r>
      <w:r w:rsidRPr="00F1005D">
        <w:rPr>
          <w:szCs w:val="22"/>
        </w:rPr>
        <w:t xml:space="preserve">). </w:t>
      </w:r>
    </w:p>
    <w:p w14:paraId="0EE31A27" w14:textId="78F360D7" w:rsidR="00314B48" w:rsidRDefault="00314B48" w:rsidP="00314B48">
      <w:pPr>
        <w:ind w:hanging="7"/>
        <w:jc w:val="left"/>
        <w:rPr>
          <w:szCs w:val="22"/>
        </w:rPr>
      </w:pPr>
      <w:r w:rsidRPr="00314B48">
        <w:rPr>
          <w:szCs w:val="22"/>
        </w:rPr>
        <w:t xml:space="preserve">2) </w:t>
      </w:r>
      <w:r>
        <w:rPr>
          <w:szCs w:val="22"/>
        </w:rPr>
        <w:t xml:space="preserve">  usługa nr ……………………………..</w:t>
      </w:r>
    </w:p>
    <w:p w14:paraId="485151E5" w14:textId="3A76133B" w:rsidR="00314B48" w:rsidRPr="00F1005D" w:rsidRDefault="00314B48" w:rsidP="00314B48">
      <w:pPr>
        <w:numPr>
          <w:ilvl w:val="0"/>
          <w:numId w:val="26"/>
        </w:numPr>
        <w:ind w:hanging="425"/>
        <w:jc w:val="left"/>
        <w:rPr>
          <w:szCs w:val="22"/>
        </w:rPr>
      </w:pPr>
      <w:r w:rsidRPr="00F1005D">
        <w:rPr>
          <w:szCs w:val="22"/>
        </w:rPr>
        <w:t xml:space="preserve">dofinansowanie ze środków EFS+ w kwocie </w:t>
      </w:r>
      <w:r w:rsidRPr="00F1005D">
        <w:rPr>
          <w:b/>
          <w:szCs w:val="22"/>
        </w:rPr>
        <w:t>… zł</w:t>
      </w:r>
      <w:r w:rsidRPr="00F1005D">
        <w:rPr>
          <w:szCs w:val="22"/>
        </w:rPr>
        <w:t xml:space="preserve"> (słownie: … złotych</w:t>
      </w:r>
      <w:r w:rsidR="00BF047A">
        <w:rPr>
          <w:szCs w:val="22"/>
        </w:rPr>
        <w:t xml:space="preserve"> 00/100</w:t>
      </w:r>
      <w:r w:rsidRPr="00F1005D">
        <w:rPr>
          <w:szCs w:val="22"/>
        </w:rPr>
        <w:t xml:space="preserve">); </w:t>
      </w:r>
    </w:p>
    <w:p w14:paraId="72BF8DB0" w14:textId="6115F477" w:rsidR="00314B48" w:rsidRPr="00F1005D" w:rsidRDefault="00314B48" w:rsidP="00314B48">
      <w:pPr>
        <w:numPr>
          <w:ilvl w:val="0"/>
          <w:numId w:val="26"/>
        </w:numPr>
        <w:ind w:hanging="425"/>
        <w:jc w:val="left"/>
        <w:rPr>
          <w:szCs w:val="22"/>
        </w:rPr>
      </w:pPr>
      <w:r w:rsidRPr="00F1005D">
        <w:rPr>
          <w:szCs w:val="22"/>
        </w:rPr>
        <w:t xml:space="preserve">wkład własny w kwocie </w:t>
      </w:r>
      <w:r w:rsidRPr="00F1005D">
        <w:rPr>
          <w:b/>
          <w:szCs w:val="22"/>
        </w:rPr>
        <w:t>… zł</w:t>
      </w:r>
      <w:r w:rsidRPr="00F1005D">
        <w:rPr>
          <w:szCs w:val="22"/>
        </w:rPr>
        <w:t xml:space="preserve"> (słownie: … złotych</w:t>
      </w:r>
      <w:r w:rsidR="00BF047A">
        <w:rPr>
          <w:szCs w:val="22"/>
        </w:rPr>
        <w:t xml:space="preserve"> 00/100</w:t>
      </w:r>
      <w:r w:rsidRPr="00F1005D">
        <w:rPr>
          <w:szCs w:val="22"/>
        </w:rPr>
        <w:t xml:space="preserve">); </w:t>
      </w:r>
    </w:p>
    <w:p w14:paraId="2BD7219A" w14:textId="4E1C6F77" w:rsidR="00314B48" w:rsidRPr="00314B48" w:rsidRDefault="00314B48" w:rsidP="006E6938">
      <w:pPr>
        <w:numPr>
          <w:ilvl w:val="0"/>
          <w:numId w:val="26"/>
        </w:numPr>
        <w:ind w:hanging="425"/>
        <w:jc w:val="left"/>
        <w:rPr>
          <w:szCs w:val="22"/>
        </w:rPr>
      </w:pPr>
      <w:r w:rsidRPr="00F1005D">
        <w:rPr>
          <w:szCs w:val="22"/>
        </w:rPr>
        <w:t xml:space="preserve">niekwalifikowalny podatek od towarów i usług (VAT) w kwocie </w:t>
      </w:r>
      <w:r w:rsidRPr="00F1005D">
        <w:rPr>
          <w:b/>
          <w:szCs w:val="22"/>
        </w:rPr>
        <w:t>… zł</w:t>
      </w:r>
      <w:r w:rsidRPr="00F1005D">
        <w:rPr>
          <w:szCs w:val="22"/>
        </w:rPr>
        <w:t xml:space="preserve"> (słownie: … złotych</w:t>
      </w:r>
      <w:r w:rsidR="00BF047A">
        <w:rPr>
          <w:szCs w:val="22"/>
        </w:rPr>
        <w:t xml:space="preserve"> 00/100</w:t>
      </w:r>
      <w:r w:rsidRPr="00F1005D">
        <w:rPr>
          <w:szCs w:val="22"/>
        </w:rPr>
        <w:t xml:space="preserve">). </w:t>
      </w:r>
    </w:p>
    <w:p w14:paraId="751A3BD7" w14:textId="1777BAC5" w:rsidR="00C421C8" w:rsidRPr="00F1005D" w:rsidRDefault="006D61BA" w:rsidP="00D80E9E">
      <w:pPr>
        <w:numPr>
          <w:ilvl w:val="0"/>
          <w:numId w:val="3"/>
        </w:numPr>
        <w:ind w:hanging="428"/>
        <w:jc w:val="left"/>
        <w:rPr>
          <w:szCs w:val="22"/>
        </w:rPr>
      </w:pPr>
      <w:r w:rsidRPr="00F1005D">
        <w:rPr>
          <w:szCs w:val="22"/>
        </w:rPr>
        <w:t xml:space="preserve">Poniesienie przez Przedsiębiorcę kosztów w kwocie większej niż określona w ust. </w:t>
      </w:r>
      <w:r w:rsidR="00175C06">
        <w:rPr>
          <w:szCs w:val="22"/>
        </w:rPr>
        <w:t>1</w:t>
      </w:r>
      <w:r w:rsidRPr="00F1005D">
        <w:rPr>
          <w:szCs w:val="22"/>
        </w:rPr>
        <w:t xml:space="preserve"> nie stanowi podstawy do zwiększenia przyznanej kwoty dofinansowania.  </w:t>
      </w:r>
    </w:p>
    <w:p w14:paraId="0A76AF54" w14:textId="461326FF" w:rsidR="00C421C8" w:rsidRPr="00F1005D" w:rsidRDefault="006D61BA" w:rsidP="00D80E9E">
      <w:pPr>
        <w:numPr>
          <w:ilvl w:val="0"/>
          <w:numId w:val="3"/>
        </w:numPr>
        <w:ind w:hanging="428"/>
        <w:jc w:val="left"/>
        <w:rPr>
          <w:szCs w:val="22"/>
        </w:rPr>
      </w:pPr>
      <w:r w:rsidRPr="00F1005D">
        <w:rPr>
          <w:szCs w:val="22"/>
        </w:rPr>
        <w:t xml:space="preserve">Przedsiębiorca zobowiązuje się do wniesienia wkładu własnego w wysokości </w:t>
      </w:r>
      <w:r w:rsidRPr="00F1005D">
        <w:rPr>
          <w:b/>
          <w:szCs w:val="22"/>
        </w:rPr>
        <w:t>… zł</w:t>
      </w:r>
      <w:r w:rsidRPr="00F1005D">
        <w:rPr>
          <w:szCs w:val="22"/>
        </w:rPr>
        <w:t>, z wyszczególnieniem w tytule przelewu ID wsparcia ……………………………………………..</w:t>
      </w:r>
    </w:p>
    <w:p w14:paraId="0630E5B0" w14:textId="6744D36F" w:rsidR="00C421C8" w:rsidRPr="00811DCE" w:rsidRDefault="006D61BA" w:rsidP="00811DCE">
      <w:pPr>
        <w:numPr>
          <w:ilvl w:val="0"/>
          <w:numId w:val="3"/>
        </w:numPr>
        <w:jc w:val="left"/>
        <w:rPr>
          <w:szCs w:val="22"/>
        </w:rPr>
      </w:pPr>
      <w:r w:rsidRPr="00F1005D">
        <w:rPr>
          <w:szCs w:val="22"/>
        </w:rPr>
        <w:t xml:space="preserve">Wkład własny należy wpłacić z rachunku bankowego Przedsiębiorcy na rachunek bankowy Operatora o numerze: ………………………………………………., co do zasady w terminie do 5 dni od podpisania niniejszej Umowy, ale nie później niż na jeden dzień przed rozpoczęciem usługi rozwojowej.  </w:t>
      </w:r>
      <w:r w:rsidR="00811DCE" w:rsidRPr="00811DCE">
        <w:rPr>
          <w:szCs w:val="22"/>
        </w:rPr>
        <w:t>W przypadku</w:t>
      </w:r>
      <w:r w:rsidR="00811DCE">
        <w:rPr>
          <w:szCs w:val="22"/>
        </w:rPr>
        <w:t xml:space="preserve"> </w:t>
      </w:r>
      <w:r w:rsidR="00811DCE" w:rsidRPr="00811DCE">
        <w:rPr>
          <w:szCs w:val="22"/>
        </w:rPr>
        <w:t xml:space="preserve">niewpłacenia wkładu własnego w terminie, Operator może rozwiązać umowę z </w:t>
      </w:r>
      <w:r w:rsidR="00811DCE">
        <w:rPr>
          <w:szCs w:val="22"/>
        </w:rPr>
        <w:t>Przedsiębiorcą</w:t>
      </w:r>
      <w:r w:rsidR="00811DCE" w:rsidRPr="00811DCE">
        <w:rPr>
          <w:szCs w:val="22"/>
        </w:rPr>
        <w:t xml:space="preserve">. W przypadku wpłaty wkładu własnego w mniejszej niż wymagana kwota, </w:t>
      </w:r>
      <w:r w:rsidR="00811DCE">
        <w:rPr>
          <w:szCs w:val="22"/>
        </w:rPr>
        <w:t>Przedsiębiorca</w:t>
      </w:r>
      <w:r w:rsidR="00811DCE" w:rsidRPr="00811DCE">
        <w:rPr>
          <w:szCs w:val="22"/>
        </w:rPr>
        <w:t xml:space="preserve"> ma 1 dzień, licząc od dnia następującego po dniu otrzymania </w:t>
      </w:r>
      <w:r w:rsidR="004A6B4D">
        <w:rPr>
          <w:szCs w:val="22"/>
        </w:rPr>
        <w:t>e-</w:t>
      </w:r>
      <w:r w:rsidR="00D97EAD" w:rsidRPr="00811DCE">
        <w:rPr>
          <w:szCs w:val="22"/>
        </w:rPr>
        <w:t>mailowego</w:t>
      </w:r>
      <w:r w:rsidR="00811DCE" w:rsidRPr="00811DCE">
        <w:rPr>
          <w:szCs w:val="22"/>
        </w:rPr>
        <w:t xml:space="preserve"> wezwania do wpłaty brakującej kwoty wkładu własnego na przelanie brakującej kwoty. W przypadku wpłaty kwoty wyższej niż wymagana, Operator dokonuje zwrotu nadpłaty.</w:t>
      </w:r>
    </w:p>
    <w:p w14:paraId="1CE83EF2" w14:textId="77777777" w:rsidR="00C421C8" w:rsidRPr="00F1005D" w:rsidRDefault="006D61BA" w:rsidP="00D80E9E">
      <w:pPr>
        <w:numPr>
          <w:ilvl w:val="0"/>
          <w:numId w:val="3"/>
        </w:numPr>
        <w:ind w:hanging="428"/>
        <w:jc w:val="left"/>
        <w:rPr>
          <w:szCs w:val="22"/>
        </w:rPr>
      </w:pPr>
      <w:r w:rsidRPr="00F1005D">
        <w:rPr>
          <w:szCs w:val="22"/>
        </w:rPr>
        <w:t xml:space="preserve">Za datę wpływu na rachunek bankowy uznaje się datę zaksięgowania wpłaty przez bank na koncie Operatora. </w:t>
      </w:r>
    </w:p>
    <w:p w14:paraId="14C391A0" w14:textId="77777777" w:rsidR="00C421C8" w:rsidRPr="00F1005D" w:rsidRDefault="006D61BA" w:rsidP="00D80E9E">
      <w:pPr>
        <w:numPr>
          <w:ilvl w:val="0"/>
          <w:numId w:val="3"/>
        </w:numPr>
        <w:ind w:hanging="428"/>
        <w:jc w:val="left"/>
        <w:rPr>
          <w:szCs w:val="22"/>
        </w:rPr>
      </w:pPr>
      <w:r w:rsidRPr="00F1005D">
        <w:rPr>
          <w:szCs w:val="22"/>
        </w:rPr>
        <w:t xml:space="preserve">Przedsiębiorca jest zobowiązany pokryć wydatki niekwalifikowalne dotyczące podatku VAT w ramach usług rozwojowych ze środków własnych, na zasadach określonych w niniejszej Umowie. </w:t>
      </w:r>
    </w:p>
    <w:p w14:paraId="2DB65415" w14:textId="133453C7" w:rsidR="00C421C8" w:rsidRPr="004A4695" w:rsidRDefault="006D61BA" w:rsidP="00D80E9E">
      <w:pPr>
        <w:numPr>
          <w:ilvl w:val="0"/>
          <w:numId w:val="3"/>
        </w:numPr>
        <w:ind w:hanging="428"/>
        <w:jc w:val="left"/>
        <w:rPr>
          <w:szCs w:val="22"/>
        </w:rPr>
      </w:pPr>
      <w:r w:rsidRPr="00F1005D">
        <w:rPr>
          <w:szCs w:val="22"/>
        </w:rPr>
        <w:t xml:space="preserve">W przypadku niewniesienia wkładu własnego  przez Przedsiębiorcę, w terminie wskazanym w ust. </w:t>
      </w:r>
      <w:r w:rsidR="00175C06">
        <w:rPr>
          <w:szCs w:val="22"/>
        </w:rPr>
        <w:t>5</w:t>
      </w:r>
      <w:r w:rsidRPr="00F1005D">
        <w:rPr>
          <w:szCs w:val="22"/>
        </w:rPr>
        <w:t xml:space="preserve">, </w:t>
      </w:r>
      <w:r w:rsidRPr="004A4695">
        <w:rPr>
          <w:szCs w:val="22"/>
        </w:rPr>
        <w:t>Operator</w:t>
      </w:r>
      <w:r w:rsidR="004A6B4D" w:rsidRPr="004A4695">
        <w:rPr>
          <w:szCs w:val="22"/>
        </w:rPr>
        <w:t xml:space="preserve"> może odstąpić </w:t>
      </w:r>
      <w:r w:rsidRPr="004A4695">
        <w:rPr>
          <w:szCs w:val="22"/>
        </w:rPr>
        <w:t xml:space="preserve">od realizacji Umowy. </w:t>
      </w:r>
    </w:p>
    <w:p w14:paraId="46C482DE" w14:textId="4EE3E121" w:rsidR="00C421C8" w:rsidRPr="00D37703" w:rsidRDefault="006D61BA" w:rsidP="00D80E9E">
      <w:pPr>
        <w:numPr>
          <w:ilvl w:val="0"/>
          <w:numId w:val="3"/>
        </w:numPr>
        <w:ind w:hanging="428"/>
        <w:jc w:val="left"/>
        <w:rPr>
          <w:szCs w:val="22"/>
        </w:rPr>
      </w:pPr>
      <w:r w:rsidRPr="009D42C8">
        <w:rPr>
          <w:szCs w:val="22"/>
        </w:rPr>
        <w:t xml:space="preserve">Przedsiębiorca zobowiązuje się do zapewnienia uczestnictwa pracowników w usługach rozwojowych zgodnie ze złożonym i zaakceptowanym </w:t>
      </w:r>
      <w:r w:rsidR="001E1FAB" w:rsidRPr="009D42C8">
        <w:rPr>
          <w:szCs w:val="22"/>
        </w:rPr>
        <w:t xml:space="preserve">Planem Usług </w:t>
      </w:r>
      <w:r w:rsidR="00776344" w:rsidRPr="009D42C8">
        <w:rPr>
          <w:szCs w:val="22"/>
        </w:rPr>
        <w:t>R</w:t>
      </w:r>
      <w:r w:rsidR="001E1FAB" w:rsidRPr="009D42C8">
        <w:rPr>
          <w:szCs w:val="22"/>
        </w:rPr>
        <w:t>ozwojowych</w:t>
      </w:r>
      <w:r w:rsidR="00776344" w:rsidRPr="009D42C8">
        <w:rPr>
          <w:szCs w:val="22"/>
        </w:rPr>
        <w:t xml:space="preserve"> cz. 2</w:t>
      </w:r>
      <w:r w:rsidRPr="009D42C8">
        <w:rPr>
          <w:szCs w:val="22"/>
        </w:rPr>
        <w:t>, stanowiącym Załącznik nr 2 do niniejszej Umowy</w:t>
      </w:r>
      <w:r w:rsidR="00E9011B" w:rsidRPr="009D42C8">
        <w:rPr>
          <w:szCs w:val="22"/>
        </w:rPr>
        <w:t xml:space="preserve"> oraz Kartami Usług</w:t>
      </w:r>
      <w:r w:rsidR="0096670F" w:rsidRPr="009D42C8">
        <w:rPr>
          <w:szCs w:val="22"/>
        </w:rPr>
        <w:t xml:space="preserve"> i złożon</w:t>
      </w:r>
      <w:r w:rsidR="00901A87">
        <w:rPr>
          <w:szCs w:val="22"/>
        </w:rPr>
        <w:t xml:space="preserve">ymi </w:t>
      </w:r>
      <w:r w:rsidR="00901A87" w:rsidRPr="00D37703">
        <w:rPr>
          <w:szCs w:val="22"/>
        </w:rPr>
        <w:t>Formularzami uczestników</w:t>
      </w:r>
      <w:r w:rsidR="0096670F" w:rsidRPr="00D37703">
        <w:rPr>
          <w:szCs w:val="22"/>
        </w:rPr>
        <w:t>, któr</w:t>
      </w:r>
      <w:r w:rsidR="00901A87" w:rsidRPr="00D37703">
        <w:rPr>
          <w:szCs w:val="22"/>
        </w:rPr>
        <w:t>e</w:t>
      </w:r>
      <w:r w:rsidR="0096670F" w:rsidRPr="00D37703">
        <w:rPr>
          <w:szCs w:val="22"/>
        </w:rPr>
        <w:t xml:space="preserve"> stanowi</w:t>
      </w:r>
      <w:r w:rsidR="00901A87" w:rsidRPr="00D37703">
        <w:rPr>
          <w:szCs w:val="22"/>
        </w:rPr>
        <w:t>ą</w:t>
      </w:r>
      <w:r w:rsidR="0096670F" w:rsidRPr="00D37703">
        <w:rPr>
          <w:szCs w:val="22"/>
        </w:rPr>
        <w:t xml:space="preserve"> Załącznik nr </w:t>
      </w:r>
      <w:r w:rsidR="00901A87" w:rsidRPr="00D37703">
        <w:rPr>
          <w:szCs w:val="22"/>
        </w:rPr>
        <w:t>3</w:t>
      </w:r>
      <w:r w:rsidR="009D42C8" w:rsidRPr="00D37703">
        <w:rPr>
          <w:szCs w:val="22"/>
        </w:rPr>
        <w:t xml:space="preserve"> </w:t>
      </w:r>
      <w:r w:rsidR="0096670F" w:rsidRPr="00D37703">
        <w:rPr>
          <w:szCs w:val="22"/>
        </w:rPr>
        <w:t>do niniejszej Umowy</w:t>
      </w:r>
      <w:r w:rsidRPr="00D37703">
        <w:rPr>
          <w:szCs w:val="22"/>
        </w:rPr>
        <w:t xml:space="preserve">. </w:t>
      </w:r>
    </w:p>
    <w:p w14:paraId="7BDD654C" w14:textId="009008F9" w:rsidR="00C421C8" w:rsidRPr="00B9304C" w:rsidRDefault="006D61BA" w:rsidP="00D80E9E">
      <w:pPr>
        <w:numPr>
          <w:ilvl w:val="0"/>
          <w:numId w:val="3"/>
        </w:numPr>
        <w:ind w:hanging="428"/>
        <w:jc w:val="left"/>
        <w:rPr>
          <w:szCs w:val="22"/>
        </w:rPr>
      </w:pPr>
      <w:r w:rsidRPr="004A4695">
        <w:rPr>
          <w:szCs w:val="22"/>
        </w:rPr>
        <w:t xml:space="preserve">Okres realizacji usług rozwojowych określony jest w </w:t>
      </w:r>
      <w:r w:rsidR="001E1FAB" w:rsidRPr="004A4695">
        <w:rPr>
          <w:szCs w:val="22"/>
        </w:rPr>
        <w:t>Planie Usług Rozwojowych</w:t>
      </w:r>
      <w:r w:rsidR="00776344" w:rsidRPr="004A4695">
        <w:rPr>
          <w:szCs w:val="22"/>
        </w:rPr>
        <w:t xml:space="preserve"> cz. 2</w:t>
      </w:r>
      <w:r w:rsidRPr="004A4695">
        <w:rPr>
          <w:szCs w:val="22"/>
        </w:rPr>
        <w:t>, stanowiącym Załącznik nr 2 do niniejszej</w:t>
      </w:r>
      <w:r w:rsidRPr="00B9304C">
        <w:rPr>
          <w:szCs w:val="22"/>
        </w:rPr>
        <w:t xml:space="preserve"> Umowy</w:t>
      </w:r>
      <w:r w:rsidR="00E9011B">
        <w:rPr>
          <w:szCs w:val="22"/>
        </w:rPr>
        <w:t xml:space="preserve"> oraz w Kartach Usług</w:t>
      </w:r>
      <w:r w:rsidRPr="00B9304C">
        <w:rPr>
          <w:szCs w:val="22"/>
        </w:rPr>
        <w:t xml:space="preserve">. </w:t>
      </w:r>
    </w:p>
    <w:p w14:paraId="2DA510A9" w14:textId="70E12405" w:rsidR="00C421C8" w:rsidRPr="00FE32B1" w:rsidRDefault="006D61BA" w:rsidP="00F46AB4">
      <w:pPr>
        <w:numPr>
          <w:ilvl w:val="0"/>
          <w:numId w:val="3"/>
        </w:numPr>
        <w:ind w:hanging="428"/>
        <w:jc w:val="left"/>
        <w:rPr>
          <w:szCs w:val="22"/>
        </w:rPr>
      </w:pPr>
      <w:r w:rsidRPr="00F46AB4">
        <w:rPr>
          <w:szCs w:val="22"/>
        </w:rPr>
        <w:t xml:space="preserve">Przedsiębiorca oświadcza, że zapoznał się z treścią Regulaminu </w:t>
      </w:r>
      <w:r w:rsidR="00776344" w:rsidRPr="00F46AB4">
        <w:rPr>
          <w:szCs w:val="22"/>
        </w:rPr>
        <w:t>naboru do projektu</w:t>
      </w:r>
      <w:r w:rsidR="00D57480" w:rsidRPr="00F46AB4">
        <w:rPr>
          <w:szCs w:val="22"/>
        </w:rPr>
        <w:t xml:space="preserve"> </w:t>
      </w:r>
      <w:r w:rsidRPr="00F46AB4">
        <w:rPr>
          <w:szCs w:val="22"/>
        </w:rPr>
        <w:t xml:space="preserve">i zobowiązuje się do stosowania </w:t>
      </w:r>
      <w:r w:rsidR="00776344" w:rsidRPr="00F46AB4">
        <w:rPr>
          <w:szCs w:val="22"/>
        </w:rPr>
        <w:t>jego</w:t>
      </w:r>
      <w:r w:rsidR="005358DF">
        <w:rPr>
          <w:szCs w:val="22"/>
        </w:rPr>
        <w:t xml:space="preserve"> </w:t>
      </w:r>
      <w:r w:rsidRPr="00FE32B1">
        <w:rPr>
          <w:szCs w:val="22"/>
        </w:rPr>
        <w:t xml:space="preserve">zapisów. </w:t>
      </w:r>
    </w:p>
    <w:p w14:paraId="307CFD9C" w14:textId="3380D7FD" w:rsidR="00C421C8" w:rsidRPr="00F1005D" w:rsidRDefault="00C421C8" w:rsidP="00D80E9E">
      <w:pPr>
        <w:spacing w:after="0" w:line="259" w:lineRule="auto"/>
        <w:ind w:left="0" w:firstLine="0"/>
        <w:jc w:val="center"/>
        <w:rPr>
          <w:szCs w:val="22"/>
        </w:rPr>
      </w:pPr>
    </w:p>
    <w:p w14:paraId="461A17D2" w14:textId="70EAD1DC" w:rsidR="00C421C8" w:rsidRPr="00F1005D" w:rsidRDefault="006D61BA" w:rsidP="00B9304C">
      <w:pPr>
        <w:spacing w:after="0" w:line="265" w:lineRule="auto"/>
        <w:ind w:left="32" w:right="27" w:hanging="10"/>
        <w:jc w:val="center"/>
        <w:rPr>
          <w:szCs w:val="22"/>
        </w:rPr>
      </w:pPr>
      <w:r w:rsidRPr="00F1005D">
        <w:rPr>
          <w:b/>
          <w:szCs w:val="22"/>
        </w:rPr>
        <w:t>§ 3.</w:t>
      </w:r>
    </w:p>
    <w:p w14:paraId="7210BE6F" w14:textId="7B81D3AA" w:rsidR="00C421C8" w:rsidRPr="00F1005D" w:rsidRDefault="006D61BA" w:rsidP="00B9304C">
      <w:pPr>
        <w:spacing w:after="0" w:line="265" w:lineRule="auto"/>
        <w:ind w:left="32" w:right="27" w:hanging="10"/>
        <w:jc w:val="center"/>
        <w:rPr>
          <w:szCs w:val="22"/>
        </w:rPr>
      </w:pPr>
      <w:r w:rsidRPr="00F1005D">
        <w:rPr>
          <w:b/>
          <w:szCs w:val="22"/>
        </w:rPr>
        <w:t>Koszty kwalifikowalne</w:t>
      </w:r>
    </w:p>
    <w:p w14:paraId="07669ECA" w14:textId="77777777" w:rsidR="00C421C8" w:rsidRPr="00F1005D" w:rsidRDefault="006D61BA" w:rsidP="00D80E9E">
      <w:pPr>
        <w:numPr>
          <w:ilvl w:val="0"/>
          <w:numId w:val="4"/>
        </w:numPr>
        <w:ind w:hanging="428"/>
        <w:jc w:val="left"/>
        <w:rPr>
          <w:szCs w:val="22"/>
        </w:rPr>
      </w:pPr>
      <w:r w:rsidRPr="00F1005D">
        <w:rPr>
          <w:szCs w:val="22"/>
        </w:rPr>
        <w:t xml:space="preserve">Kwalifikowanie kosztów usług rozwojowych jest możliwe w przypadku, gdy zostały spełnione łącznie co najmniej poniższe warunki: </w:t>
      </w:r>
    </w:p>
    <w:p w14:paraId="06E6659B" w14:textId="77777777" w:rsidR="00C421C8" w:rsidRPr="00F1005D" w:rsidRDefault="006D61BA" w:rsidP="00D80E9E">
      <w:pPr>
        <w:numPr>
          <w:ilvl w:val="1"/>
          <w:numId w:val="4"/>
        </w:numPr>
        <w:ind w:left="853" w:hanging="425"/>
        <w:jc w:val="left"/>
        <w:rPr>
          <w:szCs w:val="22"/>
        </w:rPr>
      </w:pPr>
      <w:r w:rsidRPr="00F1005D">
        <w:rPr>
          <w:szCs w:val="22"/>
        </w:rPr>
        <w:t xml:space="preserve">zgłoszenie na usługi rozwojowe zostało zrealizowane za pośrednictwem BUR z wykorzystaniem ID wsparcia; </w:t>
      </w:r>
    </w:p>
    <w:p w14:paraId="4FD4A3F4" w14:textId="77777777" w:rsidR="00C421C8" w:rsidRPr="00F1005D" w:rsidRDefault="006D61BA" w:rsidP="00D80E9E">
      <w:pPr>
        <w:numPr>
          <w:ilvl w:val="1"/>
          <w:numId w:val="4"/>
        </w:numPr>
        <w:ind w:left="853" w:hanging="425"/>
        <w:jc w:val="left"/>
        <w:rPr>
          <w:szCs w:val="22"/>
        </w:rPr>
      </w:pPr>
      <w:r w:rsidRPr="00F1005D">
        <w:rPr>
          <w:szCs w:val="22"/>
        </w:rPr>
        <w:t xml:space="preserve">wybrane, za pośrednictwem BUR, usługi rozwojowe muszą posiadać zaznaczoną opcję „możliwość dofinansowania”; </w:t>
      </w:r>
    </w:p>
    <w:p w14:paraId="7E67B1F6" w14:textId="3DCA3DDF" w:rsidR="00AD6537" w:rsidRPr="00AD6537" w:rsidRDefault="00AD6537" w:rsidP="00AD6537">
      <w:pPr>
        <w:pStyle w:val="Akapitzlist"/>
        <w:numPr>
          <w:ilvl w:val="1"/>
          <w:numId w:val="4"/>
        </w:numPr>
        <w:rPr>
          <w:szCs w:val="22"/>
        </w:rPr>
      </w:pPr>
      <w:r w:rsidRPr="00AD6537">
        <w:rPr>
          <w:szCs w:val="22"/>
        </w:rPr>
        <w:t>zapis uczestników w BUR został dokonany z wykorzystaniem nadanego ID wsparcia;</w:t>
      </w:r>
    </w:p>
    <w:p w14:paraId="2BA2ADC5" w14:textId="7BA41BB4" w:rsidR="00C421C8" w:rsidRDefault="006D61BA" w:rsidP="00D80E9E">
      <w:pPr>
        <w:numPr>
          <w:ilvl w:val="1"/>
          <w:numId w:val="4"/>
        </w:numPr>
        <w:ind w:left="853" w:hanging="425"/>
        <w:jc w:val="left"/>
        <w:rPr>
          <w:szCs w:val="22"/>
        </w:rPr>
      </w:pPr>
      <w:r w:rsidRPr="00F1005D">
        <w:rPr>
          <w:szCs w:val="22"/>
        </w:rPr>
        <w:lastRenderedPageBreak/>
        <w:t>usługi rozwojowe zostały zrealizowane zgodnie z założeniami, tj. zgodnie z programem, formą, na warunkach i w wymiarze czasowym określonym w Karcie Usług</w:t>
      </w:r>
      <w:r w:rsidR="00C90036">
        <w:rPr>
          <w:szCs w:val="22"/>
        </w:rPr>
        <w:t>, a Pracownik biorący udział w usłudze nabył kompetencje/kwalifikacje</w:t>
      </w:r>
      <w:r w:rsidRPr="00F1005D">
        <w:rPr>
          <w:szCs w:val="22"/>
        </w:rPr>
        <w:t xml:space="preserve">; </w:t>
      </w:r>
    </w:p>
    <w:p w14:paraId="61C7BAA8" w14:textId="10EF604E" w:rsidR="006C3845" w:rsidRPr="00F1005D" w:rsidRDefault="006C3845" w:rsidP="00D80E9E">
      <w:pPr>
        <w:numPr>
          <w:ilvl w:val="1"/>
          <w:numId w:val="4"/>
        </w:numPr>
        <w:ind w:left="853" w:hanging="425"/>
        <w:jc w:val="left"/>
        <w:rPr>
          <w:szCs w:val="22"/>
        </w:rPr>
      </w:pPr>
      <w:r w:rsidRPr="006C3845">
        <w:rPr>
          <w:szCs w:val="22"/>
        </w:rPr>
        <w:t xml:space="preserve">usługa została </w:t>
      </w:r>
      <w:r w:rsidR="00BC0E83">
        <w:rPr>
          <w:szCs w:val="22"/>
        </w:rPr>
        <w:t>z</w:t>
      </w:r>
      <w:r w:rsidRPr="006C3845">
        <w:rPr>
          <w:szCs w:val="22"/>
        </w:rPr>
        <w:t>realizowana na terenie województwa śląskiego</w:t>
      </w:r>
      <w:r>
        <w:rPr>
          <w:rStyle w:val="Odwoanieprzypisudolnego"/>
          <w:szCs w:val="22"/>
        </w:rPr>
        <w:footnoteReference w:id="9"/>
      </w:r>
      <w:r w:rsidR="00BE01FB">
        <w:rPr>
          <w:szCs w:val="22"/>
        </w:rPr>
        <w:t>;</w:t>
      </w:r>
    </w:p>
    <w:p w14:paraId="1AF12826" w14:textId="3CE77462" w:rsidR="00C421C8" w:rsidRPr="00F1005D" w:rsidRDefault="006D61BA" w:rsidP="00D80E9E">
      <w:pPr>
        <w:numPr>
          <w:ilvl w:val="1"/>
          <w:numId w:val="4"/>
        </w:numPr>
        <w:ind w:left="853" w:hanging="425"/>
        <w:jc w:val="left"/>
        <w:rPr>
          <w:szCs w:val="22"/>
        </w:rPr>
      </w:pPr>
      <w:r w:rsidRPr="00F1005D">
        <w:rPr>
          <w:szCs w:val="22"/>
        </w:rPr>
        <w:t xml:space="preserve">usługi rozwojowe zakończyły się wypełnieniem ankiet oceniających usługi rozwojowe, zgodnie z Systemem Oceny Usług Rozwojowych, oraz ich dostarczeniem przez Przedsiębiorcę w wersji papierowej </w:t>
      </w:r>
      <w:r w:rsidR="0096670F">
        <w:rPr>
          <w:szCs w:val="22"/>
        </w:rPr>
        <w:t xml:space="preserve">lub elektronicznej </w:t>
      </w:r>
      <w:r w:rsidRPr="00F1005D">
        <w:rPr>
          <w:szCs w:val="22"/>
        </w:rPr>
        <w:t xml:space="preserve">do Operatora; </w:t>
      </w:r>
    </w:p>
    <w:p w14:paraId="309DFB85" w14:textId="77777777" w:rsidR="00C421C8" w:rsidRPr="00F1005D" w:rsidRDefault="006D61BA" w:rsidP="00D80E9E">
      <w:pPr>
        <w:numPr>
          <w:ilvl w:val="1"/>
          <w:numId w:val="4"/>
        </w:numPr>
        <w:ind w:left="853" w:hanging="425"/>
        <w:jc w:val="left"/>
        <w:rPr>
          <w:szCs w:val="22"/>
        </w:rPr>
      </w:pPr>
      <w:r w:rsidRPr="00F1005D">
        <w:rPr>
          <w:szCs w:val="22"/>
        </w:rPr>
        <w:t xml:space="preserve">wydatek został rzeczywiście poniesiony na zakup usługi rozwojowej; </w:t>
      </w:r>
    </w:p>
    <w:p w14:paraId="37C6DC42" w14:textId="5B4A0801" w:rsidR="00C421C8" w:rsidRPr="00F1005D" w:rsidRDefault="006D61BA" w:rsidP="00D80E9E">
      <w:pPr>
        <w:numPr>
          <w:ilvl w:val="1"/>
          <w:numId w:val="4"/>
        </w:numPr>
        <w:ind w:left="853" w:hanging="425"/>
        <w:jc w:val="left"/>
        <w:rPr>
          <w:szCs w:val="22"/>
        </w:rPr>
      </w:pPr>
      <w:r w:rsidRPr="00F1005D">
        <w:rPr>
          <w:szCs w:val="22"/>
        </w:rPr>
        <w:t>wydatek został prawidłowo udokumentowany</w:t>
      </w:r>
      <w:r w:rsidR="00BE01FB">
        <w:rPr>
          <w:szCs w:val="22"/>
        </w:rPr>
        <w:t>;</w:t>
      </w:r>
      <w:r w:rsidRPr="00F1005D">
        <w:rPr>
          <w:szCs w:val="22"/>
        </w:rPr>
        <w:t xml:space="preserve"> </w:t>
      </w:r>
    </w:p>
    <w:p w14:paraId="05DB65ED" w14:textId="272B9FC1" w:rsidR="0048206F" w:rsidRDefault="0048206F" w:rsidP="00D80E9E">
      <w:pPr>
        <w:numPr>
          <w:ilvl w:val="1"/>
          <w:numId w:val="4"/>
        </w:numPr>
        <w:ind w:left="853" w:hanging="425"/>
        <w:jc w:val="left"/>
        <w:rPr>
          <w:szCs w:val="22"/>
        </w:rPr>
      </w:pPr>
      <w:r>
        <w:rPr>
          <w:szCs w:val="22"/>
        </w:rPr>
        <w:t>minimalny poziom frekwencji na usłudze rozwojowej wyniósł nie mniej niż 80%</w:t>
      </w:r>
      <w:r w:rsidR="00A510D8">
        <w:rPr>
          <w:szCs w:val="22"/>
        </w:rPr>
        <w:t>,</w:t>
      </w:r>
    </w:p>
    <w:p w14:paraId="4F9C6FC7" w14:textId="1F20F8A4" w:rsidR="00A510D8" w:rsidRPr="00A510D8" w:rsidRDefault="00175C06" w:rsidP="00A510D8">
      <w:pPr>
        <w:pStyle w:val="Akapitzlist"/>
        <w:numPr>
          <w:ilvl w:val="1"/>
          <w:numId w:val="4"/>
        </w:numPr>
        <w:rPr>
          <w:szCs w:val="22"/>
        </w:rPr>
      </w:pPr>
      <w:r>
        <w:rPr>
          <w:szCs w:val="22"/>
        </w:rPr>
        <w:t>w</w:t>
      </w:r>
      <w:r w:rsidR="00A510D8" w:rsidRPr="00A510D8">
        <w:rPr>
          <w:szCs w:val="22"/>
        </w:rPr>
        <w:t xml:space="preserve"> trakcie kontroli usługi (jeżeli była) nie wykazano nieprawidłowości/uchybień, które mogą świadczyć o </w:t>
      </w:r>
      <w:proofErr w:type="spellStart"/>
      <w:r w:rsidR="00A510D8" w:rsidRPr="00A510D8">
        <w:rPr>
          <w:szCs w:val="22"/>
        </w:rPr>
        <w:t>niekwalifikowalności</w:t>
      </w:r>
      <w:proofErr w:type="spellEnd"/>
      <w:r w:rsidR="00A510D8" w:rsidRPr="00A510D8">
        <w:rPr>
          <w:szCs w:val="22"/>
        </w:rPr>
        <w:t xml:space="preserve"> usługi.</w:t>
      </w:r>
    </w:p>
    <w:p w14:paraId="0F9EA489" w14:textId="77777777" w:rsidR="00C421C8" w:rsidRPr="00D90A85" w:rsidRDefault="006D61BA" w:rsidP="00D80E9E">
      <w:pPr>
        <w:numPr>
          <w:ilvl w:val="0"/>
          <w:numId w:val="4"/>
        </w:numPr>
        <w:ind w:hanging="428"/>
        <w:jc w:val="left"/>
        <w:rPr>
          <w:color w:val="auto"/>
          <w:szCs w:val="22"/>
        </w:rPr>
      </w:pPr>
      <w:r w:rsidRPr="00D90A85">
        <w:rPr>
          <w:color w:val="auto"/>
          <w:szCs w:val="22"/>
        </w:rPr>
        <w:t xml:space="preserve">Koszt usług rozwojowych przedsiębiorca zobowiązany jest ująć w prowadzonej ewidencji księgowej. </w:t>
      </w:r>
    </w:p>
    <w:p w14:paraId="541AD696" w14:textId="2E922F27" w:rsidR="00C421C8" w:rsidRPr="00F1005D" w:rsidRDefault="006D61BA" w:rsidP="00D80E9E">
      <w:pPr>
        <w:numPr>
          <w:ilvl w:val="0"/>
          <w:numId w:val="4"/>
        </w:numPr>
        <w:ind w:hanging="428"/>
        <w:jc w:val="left"/>
        <w:rPr>
          <w:szCs w:val="22"/>
        </w:rPr>
      </w:pPr>
      <w:r w:rsidRPr="00F1005D">
        <w:rPr>
          <w:szCs w:val="22"/>
        </w:rPr>
        <w:t xml:space="preserve">Do wydatków ponoszonych przez uczestników projektu PSF nie mają zastosowania Wytyczne </w:t>
      </w:r>
      <w:r w:rsidR="001E1FAB" w:rsidRPr="00F1005D">
        <w:rPr>
          <w:szCs w:val="22"/>
        </w:rPr>
        <w:t>dotyczące</w:t>
      </w:r>
      <w:r w:rsidRPr="00F1005D">
        <w:rPr>
          <w:szCs w:val="22"/>
        </w:rPr>
        <w:t xml:space="preserve"> kwalifikowalności wydatków na lata 20</w:t>
      </w:r>
      <w:r w:rsidR="001E1FAB" w:rsidRPr="00F1005D">
        <w:rPr>
          <w:szCs w:val="22"/>
        </w:rPr>
        <w:t>21</w:t>
      </w:r>
      <w:r w:rsidRPr="00F1005D">
        <w:rPr>
          <w:szCs w:val="22"/>
        </w:rPr>
        <w:t>-202</w:t>
      </w:r>
      <w:r w:rsidR="001E1FAB" w:rsidRPr="00F1005D">
        <w:rPr>
          <w:szCs w:val="22"/>
        </w:rPr>
        <w:t>7</w:t>
      </w:r>
      <w:r w:rsidRPr="00F1005D">
        <w:rPr>
          <w:szCs w:val="22"/>
        </w:rPr>
        <w:t xml:space="preserve">, w tym w szczególności wymóg stosowania zasady konkurencyjności w procesie wyboru usług rozwojowych za pośrednictwem BUR. </w:t>
      </w:r>
    </w:p>
    <w:p w14:paraId="581B1052" w14:textId="557FE296" w:rsidR="00BE01FB" w:rsidRPr="00952055" w:rsidRDefault="00BE01FB" w:rsidP="00D80E9E">
      <w:pPr>
        <w:numPr>
          <w:ilvl w:val="0"/>
          <w:numId w:val="4"/>
        </w:numPr>
        <w:ind w:hanging="428"/>
        <w:jc w:val="left"/>
        <w:rPr>
          <w:szCs w:val="22"/>
        </w:rPr>
      </w:pPr>
      <w:r>
        <w:t>Cena usługi rozwojowej wskazana w dokumencie księgowym, co do zasady, nie może być wyższa od kwoty wskazanej w karcie usługi. W przypadku gdy cena usługi rozwojowej jest niższa od kwoty wskazanej w karcie usługi, Operator zwraca nadpłacone środki na rachunek bankowy wskazany przez Przedsiębiorcę. W przypadku wyższej kwoty wymagane jest aneksowanie umowy wsparcia, celem zwiększenia wartości wymaganego wkładu własnego do wpłaty, przy niezmienionej wartości dofinansowania.</w:t>
      </w:r>
    </w:p>
    <w:p w14:paraId="262489D5" w14:textId="4221F4C1" w:rsidR="00952055" w:rsidRDefault="00952055" w:rsidP="00D80E9E">
      <w:pPr>
        <w:numPr>
          <w:ilvl w:val="0"/>
          <w:numId w:val="4"/>
        </w:numPr>
        <w:ind w:hanging="428"/>
        <w:jc w:val="left"/>
        <w:rPr>
          <w:szCs w:val="22"/>
        </w:rPr>
      </w:pPr>
      <w:r>
        <w:rPr>
          <w:szCs w:val="22"/>
        </w:rPr>
        <w:t xml:space="preserve">W przypadku, gdy wartość usługi rozwojowej przekracza dopuszczalny poziom dofinansowania, koszt usługi w zakresie niedofinansowanym w ramach projektu wnoszony jest przez </w:t>
      </w:r>
      <w:r w:rsidR="00D97EAD">
        <w:rPr>
          <w:szCs w:val="22"/>
        </w:rPr>
        <w:t>Przedsiębiorcę</w:t>
      </w:r>
      <w:r>
        <w:rPr>
          <w:szCs w:val="22"/>
        </w:rPr>
        <w:t xml:space="preserve"> na rachunek bankowy Operatora, w ramach wkładu własnego.</w:t>
      </w:r>
    </w:p>
    <w:p w14:paraId="74C033B3" w14:textId="66D74FA8" w:rsidR="00C421C8" w:rsidRPr="00024821" w:rsidRDefault="006D61BA" w:rsidP="00D80E9E">
      <w:pPr>
        <w:numPr>
          <w:ilvl w:val="0"/>
          <w:numId w:val="4"/>
        </w:numPr>
        <w:ind w:hanging="428"/>
        <w:jc w:val="left"/>
        <w:rPr>
          <w:szCs w:val="22"/>
        </w:rPr>
      </w:pPr>
      <w:r w:rsidRPr="00024821">
        <w:rPr>
          <w:szCs w:val="22"/>
        </w:rPr>
        <w:t xml:space="preserve">Uczestnik projektu, od momentu </w:t>
      </w:r>
      <w:r w:rsidRPr="00D610CD">
        <w:rPr>
          <w:szCs w:val="22"/>
        </w:rPr>
        <w:t>zgłoszenia udziału w usługach rozwojowych</w:t>
      </w:r>
      <w:r w:rsidR="00AE0B8A">
        <w:rPr>
          <w:szCs w:val="22"/>
        </w:rPr>
        <w:t xml:space="preserve"> tj. od złożenia przez Przedsiębiorcę PUR cz. 2</w:t>
      </w:r>
      <w:r w:rsidRPr="00024821">
        <w:rPr>
          <w:szCs w:val="22"/>
        </w:rPr>
        <w:t>, do dnia zakończenia</w:t>
      </w:r>
      <w:r w:rsidR="00AE0B8A">
        <w:rPr>
          <w:szCs w:val="22"/>
        </w:rPr>
        <w:t xml:space="preserve"> usług rozwojowych</w:t>
      </w:r>
      <w:r w:rsidRPr="00024821">
        <w:rPr>
          <w:szCs w:val="22"/>
        </w:rPr>
        <w:t xml:space="preserve">, musi być pracownikiem (w rozumieniu zapisów niniejszej Umowy) Przedsiębiorcy, kierującego go na usługi rozwojowe oraz uzyskiwać w tym czasie wynagrodzenie za wykonywaną przez siebie pracę lub świadczone usługi.  </w:t>
      </w:r>
    </w:p>
    <w:p w14:paraId="0BFCC37B" w14:textId="77777777" w:rsidR="00131B5C" w:rsidRDefault="00131B5C" w:rsidP="00E9011B">
      <w:pPr>
        <w:spacing w:after="0" w:line="265" w:lineRule="auto"/>
        <w:ind w:left="32" w:right="27" w:hanging="10"/>
        <w:jc w:val="center"/>
        <w:rPr>
          <w:b/>
          <w:szCs w:val="22"/>
        </w:rPr>
      </w:pPr>
    </w:p>
    <w:p w14:paraId="7D57B33B" w14:textId="63A6AB0B" w:rsidR="00C421C8" w:rsidRPr="00F1005D" w:rsidRDefault="006D61BA" w:rsidP="00E9011B">
      <w:pPr>
        <w:spacing w:after="0" w:line="265" w:lineRule="auto"/>
        <w:ind w:left="32" w:right="27" w:hanging="10"/>
        <w:jc w:val="center"/>
        <w:rPr>
          <w:szCs w:val="22"/>
        </w:rPr>
      </w:pPr>
      <w:r w:rsidRPr="00F1005D">
        <w:rPr>
          <w:b/>
          <w:szCs w:val="22"/>
        </w:rPr>
        <w:t>§ 4.</w:t>
      </w:r>
    </w:p>
    <w:p w14:paraId="2883E468" w14:textId="0462B0B0" w:rsidR="00C421C8" w:rsidRPr="00F1005D" w:rsidRDefault="006D61BA" w:rsidP="00E9011B">
      <w:pPr>
        <w:spacing w:after="0" w:line="265" w:lineRule="auto"/>
        <w:ind w:left="32" w:right="26" w:hanging="10"/>
        <w:jc w:val="center"/>
        <w:rPr>
          <w:szCs w:val="22"/>
        </w:rPr>
      </w:pPr>
      <w:r w:rsidRPr="00F1005D">
        <w:rPr>
          <w:b/>
          <w:szCs w:val="22"/>
        </w:rPr>
        <w:t>Koszty niekwalifikowalne</w:t>
      </w:r>
    </w:p>
    <w:p w14:paraId="66DE3AED" w14:textId="77777777" w:rsidR="00C421C8" w:rsidRPr="00F1005D" w:rsidRDefault="006D61BA" w:rsidP="00D80E9E">
      <w:pPr>
        <w:numPr>
          <w:ilvl w:val="0"/>
          <w:numId w:val="5"/>
        </w:numPr>
        <w:ind w:hanging="428"/>
        <w:jc w:val="left"/>
        <w:rPr>
          <w:szCs w:val="22"/>
        </w:rPr>
      </w:pPr>
      <w:r w:rsidRPr="00F1005D">
        <w:rPr>
          <w:szCs w:val="22"/>
        </w:rPr>
        <w:t xml:space="preserve">W ramach PSF podatek od towarów i usług (VAT) stanowi koszt niekwalifikowalny. Wartość dofinansowania usług rozwojowych wyliczana jest w odniesieniu do kosztu netto usług rozwojowych. </w:t>
      </w:r>
    </w:p>
    <w:p w14:paraId="76878B6F" w14:textId="77777777" w:rsidR="00C421C8" w:rsidRPr="00F1005D" w:rsidRDefault="006D61BA" w:rsidP="00D80E9E">
      <w:pPr>
        <w:numPr>
          <w:ilvl w:val="0"/>
          <w:numId w:val="5"/>
        </w:numPr>
        <w:ind w:hanging="428"/>
        <w:jc w:val="left"/>
        <w:rPr>
          <w:szCs w:val="22"/>
        </w:rPr>
      </w:pPr>
      <w:r w:rsidRPr="00F1005D">
        <w:rPr>
          <w:szCs w:val="22"/>
        </w:rPr>
        <w:t xml:space="preserve">Wartość podatku VAT jest wnoszona przez Przedsiębiorcę na rachunek bankowy Operatora niezależnie od wkładu własnego wynikającego z PSF. Wartość podatku VAT stanowi depozyt pieniężny, a Operator ma obowiązek zapewnić dla tych środków właściwą ścieżkę audytu np. zapewniając wyodrębnioną ewidencję księgową. Kosztu VAT nie można uwzględniać w ramach podstawowego wkładu własnego, który wnosi Przedsiębiorca w ramach PSF.  </w:t>
      </w:r>
    </w:p>
    <w:p w14:paraId="48FD0C66" w14:textId="010A79B6" w:rsidR="00C421C8" w:rsidRPr="00F1005D" w:rsidRDefault="006D61BA" w:rsidP="00D80E9E">
      <w:pPr>
        <w:numPr>
          <w:ilvl w:val="0"/>
          <w:numId w:val="5"/>
        </w:numPr>
        <w:ind w:hanging="428"/>
        <w:jc w:val="left"/>
        <w:rPr>
          <w:szCs w:val="22"/>
        </w:rPr>
      </w:pPr>
      <w:r w:rsidRPr="00F1005D">
        <w:rPr>
          <w:szCs w:val="22"/>
        </w:rPr>
        <w:lastRenderedPageBreak/>
        <w:t xml:space="preserve">Wartość podatku </w:t>
      </w:r>
      <w:r w:rsidRPr="00D37703">
        <w:rPr>
          <w:szCs w:val="22"/>
        </w:rPr>
        <w:t xml:space="preserve">VAT w wysokości </w:t>
      </w:r>
      <w:r w:rsidRPr="00D37703">
        <w:rPr>
          <w:b/>
          <w:szCs w:val="22"/>
        </w:rPr>
        <w:t>… zł</w:t>
      </w:r>
      <w:r w:rsidRPr="00D37703">
        <w:rPr>
          <w:szCs w:val="22"/>
        </w:rPr>
        <w:t xml:space="preserve"> jest wnoszona przez Przedsiębiorcę z rachunku bankowego Przedsiębiorcy na rachunek bankowy Operatora o numerze …………….……………………..……………. z wyszczególnieniem w tytule przelewu ID wsparcia</w:t>
      </w:r>
      <w:r w:rsidR="00BF047A" w:rsidRPr="00D37703">
        <w:rPr>
          <w:szCs w:val="22"/>
        </w:rPr>
        <w:t>………………………………………………..</w:t>
      </w:r>
      <w:r w:rsidRPr="00D37703">
        <w:rPr>
          <w:szCs w:val="22"/>
        </w:rPr>
        <w:t xml:space="preserve">, </w:t>
      </w:r>
      <w:r w:rsidR="006F42A7" w:rsidRPr="00D37703">
        <w:rPr>
          <w:szCs w:val="22"/>
        </w:rPr>
        <w:t xml:space="preserve">co do zasady w terminie do 5 dni od podpisania niniejszej Umowy, </w:t>
      </w:r>
      <w:r w:rsidR="006F42A7" w:rsidRPr="00D37703">
        <w:rPr>
          <w:bCs/>
          <w:szCs w:val="22"/>
        </w:rPr>
        <w:t>ale nie później niż na jeden dzień przed rozpoczęciem usługi rozwojowej.</w:t>
      </w:r>
      <w:r w:rsidRPr="00D37703">
        <w:rPr>
          <w:szCs w:val="22"/>
        </w:rPr>
        <w:t xml:space="preserve"> W przypadku gdy termin rozpoczęcia usługi rozwojowej przypada wcześniej, wartość podatku VAT należy wpłacić co do zasady nie później niż przed rozpoczęciem uczestnictwa w usługach rozwojowych. Wniesienie</w:t>
      </w:r>
      <w:r w:rsidRPr="00F1005D">
        <w:rPr>
          <w:szCs w:val="22"/>
        </w:rPr>
        <w:t xml:space="preserve"> równowartości kwoty podatku VAT jest warunkiem koniecznym do dokonania płatności przez Operatora za usługi rozwojowe. </w:t>
      </w:r>
    </w:p>
    <w:p w14:paraId="2ED16E43" w14:textId="77777777" w:rsidR="00C421C8" w:rsidRPr="00F1005D" w:rsidRDefault="006D61BA" w:rsidP="00D80E9E">
      <w:pPr>
        <w:numPr>
          <w:ilvl w:val="0"/>
          <w:numId w:val="5"/>
        </w:numPr>
        <w:ind w:hanging="428"/>
        <w:jc w:val="left"/>
        <w:rPr>
          <w:szCs w:val="22"/>
        </w:rPr>
      </w:pPr>
      <w:r w:rsidRPr="00F1005D">
        <w:rPr>
          <w:szCs w:val="22"/>
        </w:rPr>
        <w:t xml:space="preserve">Utrata statusu pracownika lub brak uzyskiwania przez pracownika wynagrodzenia w trakcie uczestnictwa w projekcie wyłączają możliwość jego udziału w usłudze rozwojowej, a poniesione przez Przedsiębiorcę koszty dotyczące przedmiotowego pracownika będą stanowiły koszty niekwalifikowalne. </w:t>
      </w:r>
    </w:p>
    <w:p w14:paraId="337FC593" w14:textId="5266304A" w:rsidR="00C421C8" w:rsidRDefault="006D61BA" w:rsidP="00D80E9E">
      <w:pPr>
        <w:numPr>
          <w:ilvl w:val="0"/>
          <w:numId w:val="5"/>
        </w:numPr>
        <w:ind w:left="426" w:hanging="428"/>
        <w:jc w:val="left"/>
        <w:rPr>
          <w:szCs w:val="22"/>
        </w:rPr>
      </w:pPr>
      <w:r w:rsidRPr="00F1005D">
        <w:rPr>
          <w:szCs w:val="22"/>
        </w:rPr>
        <w:t xml:space="preserve">Przedsiębiorca w dniu zawarcia Umowy wsparcia oraz w trakcie korzystania z usług rozwojowych nie może mieć zawieszonej działalności gospodarczej. Przedsiębiorca, który zawiesi swoją działalność gospodarczą nie może korzystać ze wsparcia w ramach PSF. Koszty poniesione przez Przedsiębiorcę, który zawiesi lub wykreśli z właściwego rejestru działalność gospodarczą w trakcie korzystania z usług rozwojowych, będą stanowić koszty niekwalifikowalne. </w:t>
      </w:r>
    </w:p>
    <w:p w14:paraId="3557781A" w14:textId="4F081719" w:rsidR="00131B5C" w:rsidRPr="00F1005D" w:rsidRDefault="00131B5C" w:rsidP="00D80E9E">
      <w:pPr>
        <w:numPr>
          <w:ilvl w:val="0"/>
          <w:numId w:val="5"/>
        </w:numPr>
        <w:ind w:left="426" w:hanging="428"/>
        <w:jc w:val="left"/>
        <w:rPr>
          <w:szCs w:val="22"/>
        </w:rPr>
      </w:pPr>
      <w:r>
        <w:t>Koszty poniesione przez Przedsiębiorcę, który zmieni właściwość organu podatkowego poza województwo śląskie w trakcie korzystania z usług, będą stanowiły koszty niekwalifikowane</w:t>
      </w:r>
      <w:r w:rsidR="00591958">
        <w:t>.</w:t>
      </w:r>
    </w:p>
    <w:p w14:paraId="61F9110F" w14:textId="3A6B9323" w:rsidR="00C421C8" w:rsidRPr="00F1005D" w:rsidRDefault="006D61BA" w:rsidP="00D80E9E">
      <w:pPr>
        <w:numPr>
          <w:ilvl w:val="0"/>
          <w:numId w:val="5"/>
        </w:numPr>
        <w:ind w:hanging="428"/>
        <w:jc w:val="left"/>
        <w:rPr>
          <w:szCs w:val="22"/>
        </w:rPr>
      </w:pPr>
      <w:r w:rsidRPr="00F1005D">
        <w:rPr>
          <w:szCs w:val="22"/>
        </w:rPr>
        <w:t xml:space="preserve">W ramach projektu PSF nie jest możliwe kwalifikowanie kosztów usług rozwojowych, które: </w:t>
      </w:r>
    </w:p>
    <w:p w14:paraId="367FABB2" w14:textId="24549D1A" w:rsidR="00C421C8" w:rsidRPr="00F1005D" w:rsidRDefault="00956FAA" w:rsidP="00D80E9E">
      <w:pPr>
        <w:numPr>
          <w:ilvl w:val="1"/>
          <w:numId w:val="5"/>
        </w:numPr>
        <w:ind w:hanging="427"/>
        <w:jc w:val="left"/>
        <w:rPr>
          <w:szCs w:val="22"/>
        </w:rPr>
      </w:pPr>
      <w:r w:rsidRPr="00F1005D">
        <w:rPr>
          <w:szCs w:val="22"/>
        </w:rPr>
        <w:t xml:space="preserve">są świadczone przez podmiot na rzecz swoich pracowników; </w:t>
      </w:r>
    </w:p>
    <w:p w14:paraId="1EBCC30A" w14:textId="77777777" w:rsidR="00956FAA" w:rsidRPr="00F1005D" w:rsidRDefault="006D61BA" w:rsidP="00D80E9E">
      <w:pPr>
        <w:numPr>
          <w:ilvl w:val="1"/>
          <w:numId w:val="5"/>
        </w:numPr>
        <w:ind w:hanging="427"/>
        <w:jc w:val="left"/>
        <w:rPr>
          <w:szCs w:val="22"/>
        </w:rPr>
      </w:pPr>
      <w:r w:rsidRPr="00F1005D">
        <w:rPr>
          <w:szCs w:val="22"/>
        </w:rPr>
        <w:t xml:space="preserve">są świadczone przez podmiot, z którym Przedsiębiorca </w:t>
      </w:r>
      <w:r w:rsidR="00956FAA" w:rsidRPr="00F1005D">
        <w:rPr>
          <w:szCs w:val="22"/>
        </w:rPr>
        <w:t xml:space="preserve">korzystający ze wsparcia </w:t>
      </w:r>
      <w:r w:rsidRPr="00F1005D">
        <w:rPr>
          <w:szCs w:val="22"/>
        </w:rPr>
        <w:t>jest powiązany kapitałowo lub osobowo</w:t>
      </w:r>
      <w:r w:rsidR="00956FAA" w:rsidRPr="00F1005D">
        <w:rPr>
          <w:rStyle w:val="Odwoanieprzypisudolnego"/>
          <w:szCs w:val="22"/>
        </w:rPr>
        <w:footnoteReference w:id="10"/>
      </w:r>
      <w:r w:rsidRPr="00F1005D">
        <w:rPr>
          <w:szCs w:val="22"/>
        </w:rPr>
        <w:t xml:space="preserve">, przy czym przez powiązania kapitałowe lub osobowe rozumie się w szczególności: </w:t>
      </w:r>
    </w:p>
    <w:p w14:paraId="5AEAAB6C" w14:textId="0BF3E04F" w:rsidR="00C421C8" w:rsidRPr="00043824" w:rsidRDefault="006D61BA" w:rsidP="00D80E9E">
      <w:pPr>
        <w:pStyle w:val="Akapitzlist"/>
        <w:numPr>
          <w:ilvl w:val="2"/>
          <w:numId w:val="5"/>
        </w:numPr>
        <w:ind w:hanging="283"/>
        <w:jc w:val="left"/>
        <w:rPr>
          <w:szCs w:val="22"/>
        </w:rPr>
      </w:pPr>
      <w:r w:rsidRPr="00043824">
        <w:rPr>
          <w:szCs w:val="22"/>
        </w:rPr>
        <w:t xml:space="preserve">udział w spółce jako wspólnik spółki cywilnej lub spółki osobowej; </w:t>
      </w:r>
    </w:p>
    <w:p w14:paraId="77BF2D51" w14:textId="4834CFBA" w:rsidR="00C421C8" w:rsidRPr="00F1005D" w:rsidRDefault="006D61BA" w:rsidP="00D80E9E">
      <w:pPr>
        <w:numPr>
          <w:ilvl w:val="2"/>
          <w:numId w:val="5"/>
        </w:numPr>
        <w:ind w:left="1276" w:hanging="283"/>
        <w:jc w:val="left"/>
        <w:rPr>
          <w:szCs w:val="22"/>
        </w:rPr>
      </w:pPr>
      <w:r w:rsidRPr="00F1005D">
        <w:rPr>
          <w:szCs w:val="22"/>
        </w:rPr>
        <w:t>posiadanie co najmniej 10% udziałów lub akcji spółki</w:t>
      </w:r>
      <w:r w:rsidR="00956FAA" w:rsidRPr="00F1005D">
        <w:rPr>
          <w:szCs w:val="22"/>
        </w:rPr>
        <w:t>, o ile niższy próg nie wynika z przepisów prawa lub nie został określony przez IZ FESL</w:t>
      </w:r>
      <w:r w:rsidRPr="00F1005D">
        <w:rPr>
          <w:szCs w:val="22"/>
        </w:rPr>
        <w:t xml:space="preserve">; </w:t>
      </w:r>
    </w:p>
    <w:p w14:paraId="7C3A6985" w14:textId="77777777" w:rsidR="00C421C8" w:rsidRPr="00F1005D" w:rsidRDefault="006D61BA" w:rsidP="00D80E9E">
      <w:pPr>
        <w:numPr>
          <w:ilvl w:val="2"/>
          <w:numId w:val="5"/>
        </w:numPr>
        <w:ind w:left="1276" w:hanging="283"/>
        <w:jc w:val="left"/>
        <w:rPr>
          <w:szCs w:val="22"/>
        </w:rPr>
      </w:pPr>
      <w:r w:rsidRPr="00F1005D">
        <w:rPr>
          <w:szCs w:val="22"/>
        </w:rPr>
        <w:t xml:space="preserve">pełnienie funkcji członka organu nadzorczego lub zarządzającego, prokurenta lub pełnomocnika; </w:t>
      </w:r>
    </w:p>
    <w:p w14:paraId="67EEFF23" w14:textId="25F0F7E4" w:rsidR="00C421C8" w:rsidRPr="00F1005D" w:rsidRDefault="006D61BA" w:rsidP="00D80E9E">
      <w:pPr>
        <w:numPr>
          <w:ilvl w:val="2"/>
          <w:numId w:val="5"/>
        </w:numPr>
        <w:ind w:left="1276" w:hanging="283"/>
        <w:jc w:val="left"/>
        <w:rPr>
          <w:szCs w:val="22"/>
        </w:rPr>
      </w:pPr>
      <w:r w:rsidRPr="00F1005D">
        <w:rPr>
          <w:szCs w:val="22"/>
        </w:rPr>
        <w:t xml:space="preserve">pozostawanie w stosunku prawnym lub faktycznym, który może budzić uzasadnione wątpliwości co do bezstronności w wyborze </w:t>
      </w:r>
      <w:r w:rsidR="00956FAA" w:rsidRPr="00F1005D">
        <w:rPr>
          <w:szCs w:val="22"/>
        </w:rPr>
        <w:t>dostawcy usługi</w:t>
      </w:r>
      <w:r w:rsidRPr="00F1005D">
        <w:rPr>
          <w:szCs w:val="22"/>
        </w:rPr>
        <w:t xml:space="preserve">, w szczególności pozostawanie w związku małżeńskim, w stosunku pokrewieństwa lub powinowactwa w linii prostej, pokrewieństwa lub powinowactwa drugiego stopnia w linii bocznej lub w stosunku przysposobienia, opieki lub kurateli; </w:t>
      </w:r>
    </w:p>
    <w:p w14:paraId="70616EE8" w14:textId="2C463EB5" w:rsidR="00C421C8" w:rsidRPr="00D37703" w:rsidRDefault="006D61BA" w:rsidP="00D80E9E">
      <w:pPr>
        <w:pStyle w:val="Akapitzlist"/>
        <w:numPr>
          <w:ilvl w:val="1"/>
          <w:numId w:val="5"/>
        </w:numPr>
      </w:pPr>
      <w:r w:rsidRPr="00043824">
        <w:rPr>
          <w:szCs w:val="22"/>
        </w:rPr>
        <w:t xml:space="preserve">obejmują koszty niezwiązane bezpośrednio z usługami rozwojowymi, w szczególności koszty środków trwałych przekazywanych Przedsiębiorcom lub ich pracownikom, koszty dojazdu i zakwaterowania, z </w:t>
      </w:r>
      <w:r w:rsidRPr="00D37703">
        <w:rPr>
          <w:szCs w:val="22"/>
        </w:rPr>
        <w:t xml:space="preserve">wyłączeniem kosztów związanych z pokryciem specyficznych potrzeb osób z niepełnosprawnościami, które mogą zostać sfinansowane w </w:t>
      </w:r>
      <w:r w:rsidR="00956FAA" w:rsidRPr="00D37703">
        <w:rPr>
          <w:szCs w:val="22"/>
        </w:rPr>
        <w:t xml:space="preserve">ramach projektu </w:t>
      </w:r>
      <w:r w:rsidRPr="00D37703">
        <w:rPr>
          <w:szCs w:val="22"/>
        </w:rPr>
        <w:t>PSF w ramach mechanizmu racjonalnych usprawnień</w:t>
      </w:r>
      <w:r w:rsidR="006B59D3" w:rsidRPr="00D37703">
        <w:rPr>
          <w:szCs w:val="22"/>
        </w:rPr>
        <w:t>,</w:t>
      </w:r>
      <w:r w:rsidRPr="00D37703">
        <w:rPr>
          <w:szCs w:val="22"/>
        </w:rPr>
        <w:t xml:space="preserve"> o którym mowa w Wytycznych </w:t>
      </w:r>
      <w:r w:rsidR="00956FAA" w:rsidRPr="00D37703">
        <w:rPr>
          <w:szCs w:val="22"/>
        </w:rPr>
        <w:t>dotyczących</w:t>
      </w:r>
      <w:r w:rsidRPr="00D37703">
        <w:rPr>
          <w:szCs w:val="22"/>
        </w:rPr>
        <w:t xml:space="preserve"> realizacji zasad</w:t>
      </w:r>
      <w:r w:rsidR="00956FAA" w:rsidRPr="00D37703">
        <w:rPr>
          <w:szCs w:val="22"/>
        </w:rPr>
        <w:t xml:space="preserve"> równościowych</w:t>
      </w:r>
      <w:r w:rsidRPr="00D37703">
        <w:rPr>
          <w:szCs w:val="22"/>
        </w:rPr>
        <w:t xml:space="preserve"> </w:t>
      </w:r>
      <w:r w:rsidRPr="00D37703">
        <w:t>na lata 20</w:t>
      </w:r>
      <w:r w:rsidR="00956FAA" w:rsidRPr="00D37703">
        <w:t>21</w:t>
      </w:r>
      <w:r w:rsidRPr="00D37703">
        <w:t>-202</w:t>
      </w:r>
      <w:r w:rsidR="00956FAA" w:rsidRPr="00D37703">
        <w:t>7</w:t>
      </w:r>
      <w:r w:rsidRPr="00D37703">
        <w:rPr>
          <w:vertAlign w:val="superscript"/>
        </w:rPr>
        <w:footnoteReference w:id="11"/>
      </w:r>
      <w:r w:rsidRPr="00D37703">
        <w:t xml:space="preserve">; </w:t>
      </w:r>
    </w:p>
    <w:p w14:paraId="6CA2652D" w14:textId="716AC906" w:rsidR="0096670F" w:rsidRPr="00D37703" w:rsidRDefault="0096670F" w:rsidP="00D80E9E">
      <w:pPr>
        <w:pStyle w:val="Akapitzlist"/>
        <w:numPr>
          <w:ilvl w:val="1"/>
          <w:numId w:val="5"/>
        </w:numPr>
      </w:pPr>
      <w:r w:rsidRPr="00D37703">
        <w:t>dotyczą kosztów usług rozwojowych, których obowiązek przeprowadzenia na zajmowanym stanowisku pracy wynika z odrębnych przepisów prawa (np. wstępne i okresowe szkolenia z zakresu Bezpieczeństwa i Higieny Pracy, szkolenia okresowe potwierdzające kwalifikacje na zajmowanym stanowisku pracy);</w:t>
      </w:r>
    </w:p>
    <w:p w14:paraId="4EE53D31" w14:textId="77777777" w:rsidR="00C421C8" w:rsidRPr="00F1005D" w:rsidRDefault="006D61BA" w:rsidP="00D80E9E">
      <w:pPr>
        <w:numPr>
          <w:ilvl w:val="1"/>
          <w:numId w:val="5"/>
        </w:numPr>
        <w:ind w:hanging="427"/>
        <w:jc w:val="left"/>
        <w:rPr>
          <w:szCs w:val="22"/>
        </w:rPr>
      </w:pPr>
      <w:r w:rsidRPr="00F1005D">
        <w:rPr>
          <w:szCs w:val="22"/>
        </w:rPr>
        <w:lastRenderedPageBreak/>
        <w:t>są świadczone przez podmiot pełniący funkcję Operatora lub partnera w danym projekcie PSF albo przez podmiot powiązany z Operatorem lub partnerem kapitałowo lub osobowo</w:t>
      </w:r>
      <w:r w:rsidRPr="00F1005D">
        <w:rPr>
          <w:szCs w:val="22"/>
          <w:vertAlign w:val="superscript"/>
        </w:rPr>
        <w:footnoteReference w:id="12"/>
      </w:r>
      <w:r w:rsidRPr="00F1005D">
        <w:rPr>
          <w:szCs w:val="22"/>
        </w:rPr>
        <w:t xml:space="preserve">; </w:t>
      </w:r>
    </w:p>
    <w:p w14:paraId="61DFBF5A" w14:textId="387D5CC6" w:rsidR="00956FAA" w:rsidRPr="00F1005D" w:rsidRDefault="00956FAA" w:rsidP="00D80E9E">
      <w:pPr>
        <w:numPr>
          <w:ilvl w:val="1"/>
          <w:numId w:val="5"/>
        </w:numPr>
        <w:ind w:hanging="427"/>
        <w:jc w:val="left"/>
        <w:rPr>
          <w:szCs w:val="22"/>
        </w:rPr>
      </w:pPr>
      <w:r w:rsidRPr="00F1005D">
        <w:rPr>
          <w:szCs w:val="22"/>
        </w:rPr>
        <w:t>są świadczone przez podmiot pełniący funkcję Operatora lub partnera Operatora PSF w którymkolwiek PR lub FERS;</w:t>
      </w:r>
    </w:p>
    <w:p w14:paraId="11E9DEBB" w14:textId="54125A9D" w:rsidR="00843621" w:rsidRDefault="00956FAA" w:rsidP="00843621">
      <w:pPr>
        <w:numPr>
          <w:ilvl w:val="1"/>
          <w:numId w:val="5"/>
        </w:numPr>
        <w:ind w:hanging="427"/>
        <w:jc w:val="left"/>
        <w:rPr>
          <w:szCs w:val="22"/>
        </w:rPr>
      </w:pPr>
      <w:r w:rsidRPr="00F1005D">
        <w:rPr>
          <w:szCs w:val="22"/>
        </w:rPr>
        <w:t>są świadczone przez podmiot będący jednocześnie podmiotem korzystającym z usług rozwojowych o zbliżonej tematyce w ramach danego projektu PSF;</w:t>
      </w:r>
    </w:p>
    <w:p w14:paraId="5F2B1917" w14:textId="415D1486" w:rsidR="00843621" w:rsidRDefault="00843621" w:rsidP="00843621">
      <w:pPr>
        <w:numPr>
          <w:ilvl w:val="1"/>
          <w:numId w:val="5"/>
        </w:numPr>
        <w:ind w:hanging="427"/>
        <w:jc w:val="left"/>
        <w:rPr>
          <w:szCs w:val="22"/>
        </w:rPr>
      </w:pPr>
      <w:r w:rsidRPr="00843621">
        <w:rPr>
          <w:szCs w:val="22"/>
        </w:rPr>
        <w:t>obejmują wzajemne świadczenie usług w danym PSF o zbliżonej tematyce przez dostawców usług, którzy delegują na usługi siebi</w:t>
      </w:r>
      <w:r w:rsidRPr="008063AA">
        <w:rPr>
          <w:szCs w:val="22"/>
        </w:rPr>
        <w:t>e oraz swoich pracowników i korzystają z dofinansowania, a następnie świadczą usługi w zakresie tej samej tematyki dla przedsiębiorcy, który wcześniej występował w roli dostawcy tych usług.</w:t>
      </w:r>
    </w:p>
    <w:p w14:paraId="22063CE3" w14:textId="77777777" w:rsidR="005742F0" w:rsidRDefault="005742F0" w:rsidP="00BF047A">
      <w:pPr>
        <w:ind w:left="855" w:firstLine="0"/>
        <w:jc w:val="left"/>
        <w:rPr>
          <w:szCs w:val="22"/>
        </w:rPr>
      </w:pPr>
    </w:p>
    <w:p w14:paraId="32AB36B8" w14:textId="77777777" w:rsidR="00C75006" w:rsidRDefault="00C75006" w:rsidP="00FB7D7E">
      <w:pPr>
        <w:ind w:left="855" w:firstLine="0"/>
        <w:jc w:val="left"/>
        <w:rPr>
          <w:szCs w:val="22"/>
        </w:rPr>
      </w:pPr>
    </w:p>
    <w:p w14:paraId="57179E5A" w14:textId="14D278AA" w:rsidR="00C421C8" w:rsidRPr="00F1005D" w:rsidRDefault="006D61BA" w:rsidP="00FB7D7E">
      <w:pPr>
        <w:spacing w:after="0" w:line="278" w:lineRule="auto"/>
        <w:ind w:left="0" w:firstLine="0"/>
        <w:jc w:val="center"/>
        <w:rPr>
          <w:szCs w:val="22"/>
        </w:rPr>
      </w:pPr>
      <w:r w:rsidRPr="00F1005D">
        <w:rPr>
          <w:b/>
          <w:szCs w:val="22"/>
        </w:rPr>
        <w:t>§ 5.</w:t>
      </w:r>
    </w:p>
    <w:p w14:paraId="680B306C" w14:textId="2057951C" w:rsidR="00F42EBB" w:rsidRPr="000149F2" w:rsidRDefault="006D61BA" w:rsidP="00FB7D7E">
      <w:pPr>
        <w:spacing w:after="0"/>
        <w:jc w:val="center"/>
        <w:rPr>
          <w:b/>
        </w:rPr>
      </w:pPr>
      <w:r w:rsidRPr="00F1005D">
        <w:rPr>
          <w:b/>
          <w:szCs w:val="22"/>
        </w:rPr>
        <w:t>Rozliczenie wydatków</w:t>
      </w:r>
      <w:r w:rsidR="00F42EBB">
        <w:rPr>
          <w:b/>
          <w:szCs w:val="22"/>
        </w:rPr>
        <w:t xml:space="preserve"> </w:t>
      </w:r>
    </w:p>
    <w:p w14:paraId="0F966638" w14:textId="0941DBC4" w:rsidR="00C421C8" w:rsidRPr="00F1005D" w:rsidRDefault="006D61BA" w:rsidP="00D80E9E">
      <w:pPr>
        <w:numPr>
          <w:ilvl w:val="0"/>
          <w:numId w:val="6"/>
        </w:numPr>
        <w:ind w:hanging="428"/>
        <w:jc w:val="left"/>
        <w:rPr>
          <w:szCs w:val="22"/>
        </w:rPr>
      </w:pPr>
      <w:r w:rsidRPr="00F1005D">
        <w:rPr>
          <w:szCs w:val="22"/>
        </w:rPr>
        <w:t xml:space="preserve">Rozliczenie usług rozwojowych jest dokonywane przez Operatora na podstawie złożonego przez Przedsiębiorcę </w:t>
      </w:r>
      <w:bookmarkStart w:id="4" w:name="_Hlk179799240"/>
      <w:r w:rsidRPr="00F1005D">
        <w:rPr>
          <w:szCs w:val="22"/>
        </w:rPr>
        <w:t>lub osobę upoważnioną do tego przez Przedsiębiorcę</w:t>
      </w:r>
      <w:bookmarkEnd w:id="4"/>
      <w:r w:rsidRPr="00F1005D">
        <w:rPr>
          <w:szCs w:val="22"/>
          <w:vertAlign w:val="superscript"/>
        </w:rPr>
        <w:footnoteReference w:id="13"/>
      </w:r>
      <w:r w:rsidRPr="00F1005D">
        <w:rPr>
          <w:szCs w:val="22"/>
        </w:rPr>
        <w:t xml:space="preserve"> - Wniosku o rozliczenie usług rozwojowych wraz z załącznikami. </w:t>
      </w:r>
    </w:p>
    <w:p w14:paraId="17DC3E19" w14:textId="3C6D610C" w:rsidR="00C421C8" w:rsidRPr="00F1005D" w:rsidRDefault="006D61BA" w:rsidP="00D80E9E">
      <w:pPr>
        <w:numPr>
          <w:ilvl w:val="0"/>
          <w:numId w:val="6"/>
        </w:numPr>
        <w:ind w:hanging="428"/>
        <w:jc w:val="left"/>
        <w:rPr>
          <w:szCs w:val="22"/>
        </w:rPr>
      </w:pPr>
      <w:r w:rsidRPr="00F1005D">
        <w:rPr>
          <w:szCs w:val="22"/>
        </w:rPr>
        <w:t xml:space="preserve">Przed dokonaniem płatności Operator </w:t>
      </w:r>
      <w:r w:rsidR="003C4A8A">
        <w:rPr>
          <w:szCs w:val="22"/>
        </w:rPr>
        <w:t>weryfikuje kompletność złożonych przez Przedsiębiorcę dokumentów</w:t>
      </w:r>
      <w:r w:rsidRPr="00F1005D">
        <w:rPr>
          <w:szCs w:val="22"/>
        </w:rPr>
        <w:t xml:space="preserve"> rozliczeniow</w:t>
      </w:r>
      <w:r w:rsidR="003C4A8A">
        <w:rPr>
          <w:szCs w:val="22"/>
        </w:rPr>
        <w:t>ych</w:t>
      </w:r>
      <w:r w:rsidRPr="00F1005D">
        <w:rPr>
          <w:szCs w:val="22"/>
        </w:rPr>
        <w:t xml:space="preserve">, do których należą:  </w:t>
      </w:r>
    </w:p>
    <w:p w14:paraId="45A39F0E" w14:textId="1724C396" w:rsidR="00F42EBB" w:rsidRPr="00F42EBB" w:rsidRDefault="00F42EBB" w:rsidP="00F42EBB">
      <w:pPr>
        <w:pStyle w:val="Akapitzlist"/>
        <w:numPr>
          <w:ilvl w:val="1"/>
          <w:numId w:val="6"/>
        </w:numPr>
        <w:rPr>
          <w:szCs w:val="22"/>
        </w:rPr>
      </w:pPr>
      <w:r w:rsidRPr="00F42EBB">
        <w:rPr>
          <w:szCs w:val="22"/>
        </w:rPr>
        <w:t>wniosek o rozliczenie usługi rozwojowej;</w:t>
      </w:r>
    </w:p>
    <w:p w14:paraId="7C664D54" w14:textId="0AF07420" w:rsidR="00C421C8" w:rsidRPr="00E9011B" w:rsidRDefault="006D61BA" w:rsidP="00D80E9E">
      <w:pPr>
        <w:numPr>
          <w:ilvl w:val="1"/>
          <w:numId w:val="6"/>
        </w:numPr>
        <w:ind w:left="852" w:hanging="426"/>
        <w:jc w:val="left"/>
        <w:rPr>
          <w:szCs w:val="22"/>
        </w:rPr>
      </w:pPr>
      <w:r w:rsidRPr="00E9011B">
        <w:rPr>
          <w:szCs w:val="22"/>
        </w:rPr>
        <w:t>kopie faktur lub rachunków lub innych równoważnych dowodów księgowych wystawionych zgodnie z przepisami usta</w:t>
      </w:r>
      <w:r w:rsidRPr="00D80E9E">
        <w:rPr>
          <w:szCs w:val="22"/>
        </w:rPr>
        <w:t xml:space="preserve">wy z dnia 29 września 1994 r. o </w:t>
      </w:r>
      <w:r w:rsidRPr="00E9011B">
        <w:rPr>
          <w:szCs w:val="22"/>
        </w:rPr>
        <w:t xml:space="preserve">rachunkowości; dokumenty powinny zawierać dane usługobiorcy, liczbę godzin usługi rozwojowej opłaconej ze środków publicznych oraz identyfikatory nadane w systemie informatycznym tj. ID wsparcia, nazwę/tytuł usługi i nr usługi BUR; </w:t>
      </w:r>
    </w:p>
    <w:p w14:paraId="7BB18A78" w14:textId="4CBFF6C4" w:rsidR="00C421C8" w:rsidRDefault="006D61BA" w:rsidP="00D80E9E">
      <w:pPr>
        <w:numPr>
          <w:ilvl w:val="1"/>
          <w:numId w:val="6"/>
        </w:numPr>
        <w:ind w:left="852" w:hanging="426"/>
        <w:jc w:val="left"/>
        <w:rPr>
          <w:szCs w:val="22"/>
        </w:rPr>
      </w:pPr>
      <w:r w:rsidRPr="00F1005D">
        <w:rPr>
          <w:szCs w:val="22"/>
        </w:rPr>
        <w:t xml:space="preserve">kopie zaświadczeń ukończenia przez uczestników indywidualnych usług rozwojowych wydanych przez podmiot świadczący usługi, których wzór </w:t>
      </w:r>
      <w:r w:rsidRPr="0061520B">
        <w:rPr>
          <w:szCs w:val="22"/>
        </w:rPr>
        <w:t xml:space="preserve">stanowi </w:t>
      </w:r>
      <w:r w:rsidRPr="00D37703">
        <w:rPr>
          <w:szCs w:val="22"/>
        </w:rPr>
        <w:t xml:space="preserve">załącznik nr </w:t>
      </w:r>
      <w:r w:rsidR="00F42EBB" w:rsidRPr="00D37703">
        <w:rPr>
          <w:szCs w:val="22"/>
        </w:rPr>
        <w:t>1</w:t>
      </w:r>
      <w:r w:rsidR="006F42A7" w:rsidRPr="00D37703">
        <w:rPr>
          <w:szCs w:val="22"/>
        </w:rPr>
        <w:t>9</w:t>
      </w:r>
      <w:r w:rsidRPr="00D37703">
        <w:rPr>
          <w:szCs w:val="22"/>
        </w:rPr>
        <w:t xml:space="preserve"> do Regulaminu </w:t>
      </w:r>
      <w:r w:rsidR="006A0D4B" w:rsidRPr="00D37703">
        <w:rPr>
          <w:szCs w:val="22"/>
        </w:rPr>
        <w:t>naboru</w:t>
      </w:r>
      <w:r w:rsidR="002B7327" w:rsidRPr="00D37703">
        <w:rPr>
          <w:szCs w:val="22"/>
        </w:rPr>
        <w:t xml:space="preserve"> </w:t>
      </w:r>
      <w:r w:rsidR="006A0D4B" w:rsidRPr="00D37703">
        <w:rPr>
          <w:szCs w:val="22"/>
        </w:rPr>
        <w:t xml:space="preserve">do </w:t>
      </w:r>
      <w:r w:rsidR="002B7327" w:rsidRPr="00D37703">
        <w:rPr>
          <w:szCs w:val="22"/>
        </w:rPr>
        <w:t>projek</w:t>
      </w:r>
      <w:r w:rsidR="006A0D4B" w:rsidRPr="00D37703">
        <w:rPr>
          <w:szCs w:val="22"/>
        </w:rPr>
        <w:t>tu</w:t>
      </w:r>
      <w:r w:rsidRPr="00D37703">
        <w:rPr>
          <w:szCs w:val="22"/>
        </w:rPr>
        <w:t>; zaświadczenie powinno zawierać tytuł usługi rozwojowej oraz identyfikatory nadane w systemie informatycznym, dane usługobiorcy, datę świadczenia usługi rozwojowej</w:t>
      </w:r>
      <w:r w:rsidRPr="00F1005D">
        <w:rPr>
          <w:szCs w:val="22"/>
        </w:rPr>
        <w:t xml:space="preserve">, liczbę godzin usługi rozwojowej, informację na temat efektów uczenia się, do których uzyskania usługobiorca przygotowywał się w procesie uczenia się, lub innych osiągniętych efektów tych usług, oraz kod kwalifikacji w Zintegrowanym Rejestrze Kwalifikacji, jeżeli usługa miała na celu przygotowanie do uzyskania kwalifikacji, o której mowa w art. 2 pkt 8 ustawy z dnia 22 grudnia 2015 r. o Zintegrowanym Systemie Kwalifikacji, w sposób określony w tej ustawie; </w:t>
      </w:r>
    </w:p>
    <w:p w14:paraId="651A20A4" w14:textId="25BA23CC" w:rsidR="00C421C8" w:rsidRPr="00F1005D" w:rsidRDefault="006D61BA" w:rsidP="00D80E9E">
      <w:pPr>
        <w:numPr>
          <w:ilvl w:val="1"/>
          <w:numId w:val="6"/>
        </w:numPr>
        <w:ind w:hanging="427"/>
        <w:jc w:val="left"/>
        <w:rPr>
          <w:szCs w:val="22"/>
        </w:rPr>
      </w:pPr>
      <w:r w:rsidRPr="00F1005D">
        <w:rPr>
          <w:szCs w:val="22"/>
        </w:rPr>
        <w:t>ankiety oceniające usługi rozwojowe wypełnione przez Przedsiębiorcę delegującego pracowników do udziału w usłudze rozwojowej i pracownika Przedsiębiorcy, uczestniczącego w usłudze rozwojowej, złożone w wersji papierowej</w:t>
      </w:r>
      <w:r w:rsidR="0096670F">
        <w:rPr>
          <w:szCs w:val="22"/>
        </w:rPr>
        <w:t xml:space="preserve"> lub elektronicznej</w:t>
      </w:r>
      <w:r w:rsidRPr="00F1005D">
        <w:rPr>
          <w:szCs w:val="22"/>
        </w:rPr>
        <w:t xml:space="preserve"> do Operatora; </w:t>
      </w:r>
    </w:p>
    <w:p w14:paraId="366327F1" w14:textId="77777777" w:rsidR="00C421C8" w:rsidRPr="00F1005D" w:rsidRDefault="006D61BA" w:rsidP="00D80E9E">
      <w:pPr>
        <w:numPr>
          <w:ilvl w:val="1"/>
          <w:numId w:val="6"/>
        </w:numPr>
        <w:ind w:hanging="427"/>
        <w:jc w:val="left"/>
        <w:rPr>
          <w:szCs w:val="22"/>
        </w:rPr>
      </w:pPr>
      <w:r w:rsidRPr="00F1005D">
        <w:rPr>
          <w:szCs w:val="22"/>
        </w:rPr>
        <w:t xml:space="preserve">w przypadku umów / usług wybranych do wizytacji, w odniesieniu do których stwierdzono uchybienia w realizacji usług, weryfikacji podlegają dodatkowo dokumenty potwierdzające status pracownika w momencie zarówno rekrutacji, jak i przez cały okres uczestnictwa w usłudze rozwojowej, jak również fakt pobierania przez pracownika wynagrodzenia za wykonywaną pracę lub świadczone usługi.  </w:t>
      </w:r>
    </w:p>
    <w:p w14:paraId="41B5822E" w14:textId="60532C81" w:rsidR="00C421C8" w:rsidRDefault="006D61BA" w:rsidP="00D80E9E">
      <w:pPr>
        <w:numPr>
          <w:ilvl w:val="0"/>
          <w:numId w:val="6"/>
        </w:numPr>
        <w:ind w:hanging="428"/>
        <w:jc w:val="left"/>
        <w:rPr>
          <w:szCs w:val="22"/>
        </w:rPr>
      </w:pPr>
      <w:r w:rsidRPr="00F1005D">
        <w:rPr>
          <w:szCs w:val="22"/>
        </w:rPr>
        <w:t xml:space="preserve">Dokumenty rozliczeniowe muszą zostać złożone do Operatora niezwłocznie po zakończeniu danej usługi rozwojowej tj. nie później niż do 17 dni od daty zakończenia przedmiotowej usługi. Obowiązkiem uczestnika usługi rozwojowej i Przedsiębiorcy jest dopełnienie w tym czasie czynności związanych z oceną usługi zgodnie z Systemem Oceny Usług Rozwojowych oraz złożenie przez Przedsiębiorcę lub </w:t>
      </w:r>
      <w:r w:rsidRPr="00F1005D">
        <w:rPr>
          <w:szCs w:val="22"/>
        </w:rPr>
        <w:lastRenderedPageBreak/>
        <w:t>osobę upoważnioną do tego przez Przedsiębiorcę</w:t>
      </w:r>
      <w:r w:rsidRPr="00F1005D">
        <w:rPr>
          <w:szCs w:val="22"/>
          <w:vertAlign w:val="superscript"/>
        </w:rPr>
        <w:footnoteReference w:id="14"/>
      </w:r>
      <w:r w:rsidRPr="00F1005D">
        <w:rPr>
          <w:szCs w:val="22"/>
        </w:rPr>
        <w:t xml:space="preserve"> wypełnionych ankiet w wersji papierowej </w:t>
      </w:r>
      <w:r w:rsidR="0096670F">
        <w:rPr>
          <w:szCs w:val="22"/>
        </w:rPr>
        <w:t xml:space="preserve">lub elektronicznej </w:t>
      </w:r>
      <w:r w:rsidRPr="00F1005D">
        <w:rPr>
          <w:szCs w:val="22"/>
        </w:rPr>
        <w:t xml:space="preserve">do Operatora. </w:t>
      </w:r>
    </w:p>
    <w:p w14:paraId="5B86797D" w14:textId="77777777" w:rsidR="00ED0713" w:rsidRDefault="00ED0713" w:rsidP="00ED0713">
      <w:pPr>
        <w:numPr>
          <w:ilvl w:val="0"/>
          <w:numId w:val="6"/>
        </w:numPr>
        <w:ind w:hanging="567"/>
        <w:jc w:val="left"/>
      </w:pPr>
      <w:r>
        <w:t>Wniosek o rozliczenie usługi rozwojowej wraz z załącznikami można złożyć elektronicznie poprzez opatrzenie go kwalifikowanych podpisem elektronicznym</w:t>
      </w:r>
      <w:r>
        <w:rPr>
          <w:rStyle w:val="Odwoanieprzypisudolnego"/>
        </w:rPr>
        <w:footnoteReference w:id="15"/>
      </w:r>
      <w:r>
        <w:t xml:space="preserve"> lub w formie papierowej (opatrzony własnoręcznym podpisem).</w:t>
      </w:r>
    </w:p>
    <w:p w14:paraId="50EF982F" w14:textId="1652B4C9" w:rsidR="00ED0713" w:rsidRDefault="00ED0713" w:rsidP="00ED0713">
      <w:pPr>
        <w:numPr>
          <w:ilvl w:val="0"/>
          <w:numId w:val="6"/>
        </w:numPr>
        <w:ind w:hanging="567"/>
        <w:jc w:val="left"/>
      </w:pPr>
      <w:r>
        <w:t>Kopie wszystkich doku</w:t>
      </w:r>
      <w:r w:rsidR="00B31EEA">
        <w:t>mentów, o których mowa w ust. 2</w:t>
      </w:r>
      <w:r>
        <w:t>, muszą być potwierdzone przez Przedsiębiorcę lub osobę upoważnioną do tego przez Przedsiębiorcę</w:t>
      </w:r>
      <w:r>
        <w:rPr>
          <w:vertAlign w:val="superscript"/>
        </w:rPr>
        <w:footnoteReference w:id="16"/>
      </w:r>
      <w:r>
        <w:t xml:space="preserve"> za zgodność z oryginałem z podaniem daty dokonania tego potwierdzenia</w:t>
      </w:r>
      <w:r w:rsidR="00F8339C">
        <w:t>.</w:t>
      </w:r>
    </w:p>
    <w:p w14:paraId="12AE32DF" w14:textId="77777777" w:rsidR="00ED0713" w:rsidRDefault="00ED0713" w:rsidP="00ED0713">
      <w:pPr>
        <w:numPr>
          <w:ilvl w:val="0"/>
          <w:numId w:val="6"/>
        </w:numPr>
        <w:ind w:hanging="567"/>
        <w:jc w:val="left"/>
      </w:pPr>
      <w:r>
        <w:t>Złożenie wniosku o rozliczenie wraz z załącznikami w formie elektronicznej i opatrzenie wszystkich dokumentów elektronicznym podpisem kwalifikowanym</w:t>
      </w:r>
      <w:r>
        <w:rPr>
          <w:rStyle w:val="Odwoanieprzypisudolnego"/>
        </w:rPr>
        <w:footnoteReference w:id="17"/>
      </w:r>
      <w:r>
        <w:t xml:space="preserve">  przez Przedsiębiorcę lub osobę upoważnioną do tego przez Przedsiębiorcę jest równoznaczne z poświadczeniem elektronicznej kopii dokumentów za zgodność z oryginałem.</w:t>
      </w:r>
    </w:p>
    <w:p w14:paraId="6B4FFE78" w14:textId="1DF8D24E" w:rsidR="00C421C8" w:rsidRPr="00F1005D" w:rsidRDefault="006D61BA" w:rsidP="00D80E9E">
      <w:pPr>
        <w:numPr>
          <w:ilvl w:val="0"/>
          <w:numId w:val="6"/>
        </w:numPr>
        <w:ind w:hanging="428"/>
        <w:jc w:val="left"/>
        <w:rPr>
          <w:szCs w:val="22"/>
        </w:rPr>
      </w:pPr>
      <w:r w:rsidRPr="00F1005D">
        <w:rPr>
          <w:szCs w:val="22"/>
        </w:rPr>
        <w:t xml:space="preserve">Jeżeli w ramach Umowy wsparcia realizowanych jest więcej usług rozwojowych, Przedsiębiorca może złożyć jeden wniosek o rozliczenie wszystkich usług rozwojowych, a termin wskazany w ust. </w:t>
      </w:r>
      <w:r w:rsidR="00952055">
        <w:rPr>
          <w:szCs w:val="22"/>
        </w:rPr>
        <w:t>3</w:t>
      </w:r>
      <w:r w:rsidRPr="00F1005D">
        <w:rPr>
          <w:szCs w:val="22"/>
        </w:rPr>
        <w:t xml:space="preserve"> należy liczyć od dnia zakończenia realizacji ostatniej usługi rozwojowej w ramach przedmiotowej Umowy. </w:t>
      </w:r>
    </w:p>
    <w:p w14:paraId="76E220AD" w14:textId="6DA8AAAA" w:rsidR="00C421C8" w:rsidRPr="00F1005D" w:rsidRDefault="006D61BA" w:rsidP="00D80E9E">
      <w:pPr>
        <w:numPr>
          <w:ilvl w:val="0"/>
          <w:numId w:val="6"/>
        </w:numPr>
        <w:ind w:hanging="428"/>
        <w:jc w:val="left"/>
        <w:rPr>
          <w:szCs w:val="22"/>
        </w:rPr>
      </w:pPr>
      <w:r w:rsidRPr="00F1005D">
        <w:rPr>
          <w:szCs w:val="22"/>
        </w:rPr>
        <w:t>Jeżeli usługi rozwojowe realizowane są w różnych terminach, Przedsiębiorca może składać dla każdej usługi rozwojowej oddzielnie wnioski o jej rozliczenie</w:t>
      </w:r>
      <w:r w:rsidR="0027272C">
        <w:rPr>
          <w:szCs w:val="22"/>
        </w:rPr>
        <w:t xml:space="preserve">, </w:t>
      </w:r>
      <w:r w:rsidR="0027272C" w:rsidRPr="00740C71">
        <w:t xml:space="preserve">z zastrzeżeniem § </w:t>
      </w:r>
      <w:r w:rsidR="0027272C">
        <w:t>5</w:t>
      </w:r>
      <w:r w:rsidR="0027272C" w:rsidRPr="00740C71">
        <w:t xml:space="preserve"> ust. 9 </w:t>
      </w:r>
      <w:r w:rsidR="00894545">
        <w:t>Umowy wsparcia.</w:t>
      </w:r>
    </w:p>
    <w:p w14:paraId="42F0A28E" w14:textId="77777777" w:rsidR="009B5A02" w:rsidRPr="00D37703" w:rsidRDefault="009B5A02" w:rsidP="0027272C">
      <w:pPr>
        <w:pStyle w:val="Akapitzlist"/>
        <w:numPr>
          <w:ilvl w:val="0"/>
          <w:numId w:val="6"/>
        </w:numPr>
        <w:rPr>
          <w:szCs w:val="22"/>
        </w:rPr>
      </w:pPr>
      <w:r w:rsidRPr="00D37703">
        <w:t xml:space="preserve">W pierwszej kolejności rozliczane są usługi, za które Przedsiębiorca otrzymał dodatkowe punkty na etapie oceny PUR cz.1 tj. usługi, w których udział wziął pracownik 55+ i/lub usługi w wyniku których pracownik nabył kwalifikacje, o których mowa w art. 2 pkt 8 ustawy z dnia 22 grudnia 2015 r. o Zintegrowanym Systemie Kwalifikacji oraz inne kwalifikacje niezbędne do prowadzenia działalności przez przedsiębiorcę, które stanowią określony zestaw efektów uczenia się w zakresie wiedzy, umiejętności oraz kompetencji społecznych nabytych w drodze edukacji formalnej, edukacji </w:t>
      </w:r>
      <w:proofErr w:type="spellStart"/>
      <w:r w:rsidRPr="00D37703">
        <w:t>pozaformalnej</w:t>
      </w:r>
      <w:proofErr w:type="spellEnd"/>
      <w:r w:rsidRPr="00D37703">
        <w:t xml:space="preserve"> lub poprzez uczenie się nieformalne, zgodnych z ustalonymi dla danej kwalifikacji wymaganiami, których osiągnięcie zostało sprawdzone w walidacji oraz formalnie potwierdzone przez instytucję uprawnioną do certyfikowania (nie ma wymogu, aby podmiot certyfikujący był wpisany do Zintegrowanego Rejestru Kwalifikacji).</w:t>
      </w:r>
    </w:p>
    <w:p w14:paraId="79CE10AD" w14:textId="6A7FC68B" w:rsidR="0027272C" w:rsidRPr="0027272C" w:rsidRDefault="0027272C" w:rsidP="0027272C">
      <w:pPr>
        <w:pStyle w:val="Akapitzlist"/>
        <w:numPr>
          <w:ilvl w:val="0"/>
          <w:numId w:val="6"/>
        </w:numPr>
        <w:rPr>
          <w:szCs w:val="22"/>
        </w:rPr>
      </w:pPr>
      <w:r w:rsidRPr="0027272C">
        <w:rPr>
          <w:szCs w:val="22"/>
        </w:rPr>
        <w:t>Rozliczenie usług, za które Przedsiębiorca nie otrzymał dodatkowych punktów na etapie  oceny PUR cz.1 następuje po rozliczeniu usług wskazanych w ust. 9.</w:t>
      </w:r>
    </w:p>
    <w:p w14:paraId="5B7AF736" w14:textId="25A8DE21" w:rsidR="00894545" w:rsidRPr="00894545" w:rsidRDefault="0027272C" w:rsidP="00894545">
      <w:pPr>
        <w:pStyle w:val="Akapitzlist"/>
        <w:numPr>
          <w:ilvl w:val="0"/>
          <w:numId w:val="6"/>
        </w:numPr>
        <w:rPr>
          <w:szCs w:val="22"/>
        </w:rPr>
      </w:pPr>
      <w:r w:rsidRPr="00894545">
        <w:rPr>
          <w:szCs w:val="22"/>
        </w:rPr>
        <w:t>Koszty usługi/usług rozwojowych zostaną uznane za niekwalifikowane w przypadku niespełnienia zadeklarowanych w procesie rekrutacji warunków wskazanych w §</w:t>
      </w:r>
      <w:r w:rsidR="004C10C4">
        <w:rPr>
          <w:szCs w:val="22"/>
        </w:rPr>
        <w:t xml:space="preserve"> </w:t>
      </w:r>
      <w:r w:rsidRPr="00894545">
        <w:rPr>
          <w:szCs w:val="22"/>
        </w:rPr>
        <w:t xml:space="preserve">2 ust. </w:t>
      </w:r>
      <w:r w:rsidR="00F23A2F">
        <w:rPr>
          <w:szCs w:val="22"/>
        </w:rPr>
        <w:t>6</w:t>
      </w:r>
      <w:r w:rsidRPr="00894545">
        <w:rPr>
          <w:szCs w:val="22"/>
        </w:rPr>
        <w:t xml:space="preserve"> pkt 4 Regulaminu naboru do projektu.</w:t>
      </w:r>
      <w:r w:rsidR="00894545" w:rsidRPr="00894545">
        <w:t xml:space="preserve"> </w:t>
      </w:r>
    </w:p>
    <w:p w14:paraId="0EF6D156" w14:textId="55C82BE7" w:rsidR="0027272C" w:rsidRPr="00D37703" w:rsidRDefault="00894545" w:rsidP="00894545">
      <w:pPr>
        <w:pStyle w:val="Akapitzlist"/>
        <w:numPr>
          <w:ilvl w:val="0"/>
          <w:numId w:val="6"/>
        </w:numPr>
        <w:rPr>
          <w:szCs w:val="22"/>
        </w:rPr>
      </w:pPr>
      <w:r w:rsidRPr="009B51FE">
        <w:rPr>
          <w:szCs w:val="22"/>
        </w:rPr>
        <w:t xml:space="preserve">W przypadku nierozliczenia usługi/ usług rozwojowych, za które </w:t>
      </w:r>
      <w:r w:rsidRPr="00D37703">
        <w:rPr>
          <w:szCs w:val="22"/>
        </w:rPr>
        <w:t xml:space="preserve">Przedsiębiorca otrzymał dodatkowe punkty w procesie rekrutacji pozostałe koszty usług rozwojowych wskazane w załączniku nr </w:t>
      </w:r>
      <w:r w:rsidR="009B51FE" w:rsidRPr="00D37703">
        <w:rPr>
          <w:szCs w:val="22"/>
        </w:rPr>
        <w:t>4</w:t>
      </w:r>
      <w:r w:rsidRPr="00D37703">
        <w:rPr>
          <w:szCs w:val="22"/>
        </w:rPr>
        <w:t xml:space="preserve"> do umowy wsparcia uznane zostają za niekwalifikowane.</w:t>
      </w:r>
    </w:p>
    <w:p w14:paraId="5C0C7A04" w14:textId="653DCD38" w:rsidR="00C421C8" w:rsidRPr="00F1005D" w:rsidRDefault="006D61BA" w:rsidP="00D80E9E">
      <w:pPr>
        <w:numPr>
          <w:ilvl w:val="0"/>
          <w:numId w:val="6"/>
        </w:numPr>
        <w:ind w:hanging="428"/>
        <w:jc w:val="left"/>
        <w:rPr>
          <w:szCs w:val="22"/>
        </w:rPr>
      </w:pPr>
      <w:r w:rsidRPr="00D37703">
        <w:rPr>
          <w:szCs w:val="22"/>
        </w:rPr>
        <w:t>Operator będzie dokonywał przelewu środków na rachunek bankowy podmiotu świadczącego</w:t>
      </w:r>
      <w:r w:rsidRPr="00F1005D">
        <w:rPr>
          <w:szCs w:val="22"/>
        </w:rPr>
        <w:t xml:space="preserve"> usługę rozwojową dla każdej usługi odrębnie po jej rozliczeniu, pod warunkiem, że w każdym momencie rozliczenia usług, średnia wartość dofinansowania usług wynikająca z Umowy wsparcia nie przekroczy wartości kwoty zmiennej kwoty przeliczeniowej. </w:t>
      </w:r>
    </w:p>
    <w:p w14:paraId="65B1DE51" w14:textId="7AA81BAA" w:rsidR="00C421C8" w:rsidRPr="00F1005D" w:rsidRDefault="006D61BA" w:rsidP="00D80E9E">
      <w:pPr>
        <w:numPr>
          <w:ilvl w:val="0"/>
          <w:numId w:val="6"/>
        </w:numPr>
        <w:ind w:hanging="428"/>
        <w:jc w:val="left"/>
        <w:rPr>
          <w:szCs w:val="22"/>
        </w:rPr>
      </w:pPr>
      <w:r w:rsidRPr="00F1005D">
        <w:rPr>
          <w:szCs w:val="22"/>
        </w:rPr>
        <w:t xml:space="preserve">Operator dokonuje weryfikacji i zatwierdzenia dokumentów rozliczeniowych, o których mowa w ust. 2, bez zbędnej zwłoki, w terminie nie dłuższym niż do 15 dni </w:t>
      </w:r>
      <w:r w:rsidR="0017371D">
        <w:rPr>
          <w:szCs w:val="22"/>
        </w:rPr>
        <w:t xml:space="preserve">licząc od dnia następującego po dniu </w:t>
      </w:r>
      <w:r w:rsidRPr="00F1005D">
        <w:rPr>
          <w:szCs w:val="22"/>
        </w:rPr>
        <w:t xml:space="preserve"> złożenia przez Przedsiębiorcę wskazanych dokumentów. Bieg terminu na weryfikację i zatwierdzenie dokumentów rozliczeniowych zostaje zawieszony w przypadku potrzeby uzyskania dodatkowych wyjaśnień, uzupełnienia lub korekt w zakresie dokumentów rozliczeniowych, lub potrzeby wyjaśnienia kwalifikowalności wydatku. Bieg terminu zawiesza się z chwilą wystąpienia Operatora do </w:t>
      </w:r>
      <w:r w:rsidRPr="00F1005D">
        <w:rPr>
          <w:szCs w:val="22"/>
        </w:rPr>
        <w:lastRenderedPageBreak/>
        <w:t>Przedsiębiorcy, który jest zobowiązany do wniesienia uzupełnienia, korekty lub złożenia wyjaśnień, celem dalszego procedowania z dokumentami rozliczeniowymi. Z chwilą przekazania uzupełnienia bieg terminu zostaje odwieszony</w:t>
      </w:r>
      <w:r w:rsidR="00F163EB">
        <w:rPr>
          <w:szCs w:val="22"/>
        </w:rPr>
        <w:t>,</w:t>
      </w:r>
      <w:r w:rsidRPr="00F1005D">
        <w:rPr>
          <w:szCs w:val="22"/>
        </w:rPr>
        <w:t xml:space="preserve"> a Operator dysponuje jedynie tą częścią terminu, której nie wykorzystał do momentu zawieszenia biegu terminu. </w:t>
      </w:r>
    </w:p>
    <w:p w14:paraId="73AAB4B8" w14:textId="77777777" w:rsidR="00C421C8" w:rsidRPr="00F1005D" w:rsidRDefault="006D61BA" w:rsidP="00D80E9E">
      <w:pPr>
        <w:numPr>
          <w:ilvl w:val="0"/>
          <w:numId w:val="6"/>
        </w:numPr>
        <w:ind w:hanging="428"/>
        <w:jc w:val="left"/>
        <w:rPr>
          <w:szCs w:val="22"/>
        </w:rPr>
      </w:pPr>
      <w:r w:rsidRPr="00F1005D">
        <w:rPr>
          <w:szCs w:val="22"/>
        </w:rPr>
        <w:t xml:space="preserve">W przypadku stwierdzenia braków formalnych lub konieczności złożenia wyjaśnień do złożonych przez Przedsiębiorcę dokumentów rozliczeniowych, Przedsiębiorca zostanie wezwany do ich uzupełnienia lub złożenia dodatkowych wyjaśnień za pośrednictwem poczty elektronicznej, w wyznaczonym przez Operatora terminie z zastrzeżeniem, że nie może być on krótszy niż 3 dni. Termin liczy się od dnia następującego po dniu wysłania wezwania. </w:t>
      </w:r>
    </w:p>
    <w:p w14:paraId="76E3FB3D" w14:textId="77777777" w:rsidR="00C421C8" w:rsidRPr="00F1005D" w:rsidRDefault="006D61BA" w:rsidP="00D80E9E">
      <w:pPr>
        <w:numPr>
          <w:ilvl w:val="0"/>
          <w:numId w:val="6"/>
        </w:numPr>
        <w:ind w:hanging="428"/>
        <w:jc w:val="left"/>
        <w:rPr>
          <w:szCs w:val="22"/>
        </w:rPr>
      </w:pPr>
      <w:r w:rsidRPr="00F1005D">
        <w:rPr>
          <w:szCs w:val="22"/>
        </w:rPr>
        <w:t xml:space="preserve">Operator może jednokrotnie wezwać Przedsiębiorcę do uzupełnienia braków formalnych lub złożenia wyjaśnień do złożonych przez Przedsiębiorcę dokumentów rozliczeniowych. Zasada jednokrotnego uzupełnienia nie ma charakteru absolutnego. Oznacza, że Operator ma obowiązek dokonać wezwania kompleksowego tj. w jednym wezwaniu wskazać na wszystkie błędy, braki i wady w złożonych przez Przedsiębiorcę dokumentach rozliczeniowych. Operator może dokonać kolejnego wezwania tylko w zakresie kwestii wymagających dalszego wyjaśnienia po uzupełnieniu dokumentów przez Przedsiębiorcę. </w:t>
      </w:r>
    </w:p>
    <w:p w14:paraId="232A51DE" w14:textId="0FA18239" w:rsidR="00C421C8" w:rsidRPr="00F1005D" w:rsidRDefault="006D61BA" w:rsidP="00D80E9E">
      <w:pPr>
        <w:numPr>
          <w:ilvl w:val="0"/>
          <w:numId w:val="6"/>
        </w:numPr>
        <w:ind w:hanging="428"/>
        <w:jc w:val="left"/>
        <w:rPr>
          <w:szCs w:val="22"/>
        </w:rPr>
      </w:pPr>
      <w:r w:rsidRPr="00F1005D">
        <w:rPr>
          <w:szCs w:val="22"/>
        </w:rPr>
        <w:t xml:space="preserve">Po zatwierdzeniu otrzymanych od Przedsiębiorcy kompletnych dokumentów rozliczeniowych, Operator wypłaca kwotę wynikającą z rachunku/faktury na rzecz instytucji świadczącej usługę rozwojową niezwłocznie, w terminie nie dłuższym niż 3 dni </w:t>
      </w:r>
      <w:r w:rsidR="0017371D">
        <w:rPr>
          <w:szCs w:val="22"/>
        </w:rPr>
        <w:t xml:space="preserve">licząc od dnia następującego po dniu </w:t>
      </w:r>
      <w:r w:rsidRPr="00F1005D">
        <w:rPr>
          <w:szCs w:val="22"/>
        </w:rPr>
        <w:t xml:space="preserve">ich zatwierdzenia pod warunkiem dostępności środków na rachunku bankowym Operatora. </w:t>
      </w:r>
    </w:p>
    <w:p w14:paraId="29936B1F" w14:textId="77777777" w:rsidR="00C421C8" w:rsidRPr="00F1005D" w:rsidRDefault="006D61BA" w:rsidP="00D80E9E">
      <w:pPr>
        <w:numPr>
          <w:ilvl w:val="0"/>
          <w:numId w:val="6"/>
        </w:numPr>
        <w:ind w:hanging="428"/>
        <w:jc w:val="left"/>
        <w:rPr>
          <w:szCs w:val="22"/>
        </w:rPr>
      </w:pPr>
      <w:r w:rsidRPr="00F1005D">
        <w:rPr>
          <w:szCs w:val="22"/>
        </w:rPr>
        <w:t xml:space="preserve">Wypłata środków nastąpi na rachunek bankowy wskazany w przedstawionym rachunku/fakturze. </w:t>
      </w:r>
    </w:p>
    <w:p w14:paraId="178143F4" w14:textId="1E4023A3" w:rsidR="00C421C8" w:rsidRPr="00A33098" w:rsidRDefault="006D61BA" w:rsidP="00D80E9E">
      <w:pPr>
        <w:numPr>
          <w:ilvl w:val="0"/>
          <w:numId w:val="6"/>
        </w:numPr>
        <w:ind w:hanging="428"/>
        <w:jc w:val="left"/>
        <w:rPr>
          <w:szCs w:val="22"/>
        </w:rPr>
      </w:pPr>
      <w:r w:rsidRPr="00F1005D">
        <w:rPr>
          <w:szCs w:val="22"/>
        </w:rPr>
        <w:t xml:space="preserve">W przypadku, o którym mowa </w:t>
      </w:r>
      <w:r w:rsidRPr="00A33098">
        <w:rPr>
          <w:szCs w:val="22"/>
        </w:rPr>
        <w:t xml:space="preserve">w </w:t>
      </w:r>
      <w:r w:rsidRPr="007C72B4">
        <w:rPr>
          <w:szCs w:val="22"/>
        </w:rPr>
        <w:t xml:space="preserve">ust. </w:t>
      </w:r>
      <w:r w:rsidR="00952055" w:rsidRPr="007C72B4">
        <w:rPr>
          <w:szCs w:val="22"/>
        </w:rPr>
        <w:t>7</w:t>
      </w:r>
      <w:r w:rsidRPr="00A33098">
        <w:rPr>
          <w:szCs w:val="22"/>
        </w:rPr>
        <w:t xml:space="preserve">, Operator dokonuje przelewu środków na rachunek bankowy podmiotu świadczącego usługi rozwojowe dla każdej usługi odrębnie po jej rozliczeniu z zastrzeżeniem </w:t>
      </w:r>
    </w:p>
    <w:p w14:paraId="5518AA40" w14:textId="33F217D1" w:rsidR="00C421C8" w:rsidRPr="00F1005D" w:rsidRDefault="006D61BA" w:rsidP="00D80E9E">
      <w:pPr>
        <w:ind w:left="428" w:firstLine="0"/>
        <w:jc w:val="left"/>
        <w:rPr>
          <w:szCs w:val="22"/>
        </w:rPr>
      </w:pPr>
      <w:r w:rsidRPr="00A33098">
        <w:rPr>
          <w:szCs w:val="22"/>
        </w:rPr>
        <w:t xml:space="preserve">ust. </w:t>
      </w:r>
      <w:r w:rsidR="00952055" w:rsidRPr="007C72B4">
        <w:rPr>
          <w:szCs w:val="22"/>
        </w:rPr>
        <w:t>9</w:t>
      </w:r>
      <w:r w:rsidRPr="007C72B4">
        <w:rPr>
          <w:szCs w:val="22"/>
        </w:rPr>
        <w:t xml:space="preserve"> i </w:t>
      </w:r>
      <w:r w:rsidR="00952055" w:rsidRPr="007C72B4">
        <w:rPr>
          <w:szCs w:val="22"/>
        </w:rPr>
        <w:t>10</w:t>
      </w:r>
      <w:r w:rsidRPr="007C72B4">
        <w:rPr>
          <w:szCs w:val="22"/>
        </w:rPr>
        <w:t>.</w:t>
      </w:r>
      <w:r w:rsidRPr="00A33098">
        <w:rPr>
          <w:szCs w:val="22"/>
        </w:rPr>
        <w:t xml:space="preserve"> Po rozliczeniu nast</w:t>
      </w:r>
      <w:r w:rsidRPr="00F1005D">
        <w:rPr>
          <w:szCs w:val="22"/>
        </w:rPr>
        <w:t>ępuje zwrot na rachunek bankowy Przedsiębiorcy</w:t>
      </w:r>
      <w:r w:rsidR="0017371D">
        <w:rPr>
          <w:szCs w:val="22"/>
        </w:rPr>
        <w:t xml:space="preserve"> wskazany we wniosku o rozliczenie</w:t>
      </w:r>
      <w:r w:rsidRPr="00F1005D">
        <w:rPr>
          <w:szCs w:val="22"/>
        </w:rPr>
        <w:t xml:space="preserve"> ewentualnego nadpłaconego depozytu pieniężnego. </w:t>
      </w:r>
    </w:p>
    <w:p w14:paraId="2E484573" w14:textId="6B5413DF" w:rsidR="00C421C8" w:rsidRDefault="006D61BA" w:rsidP="00D80E9E">
      <w:pPr>
        <w:numPr>
          <w:ilvl w:val="0"/>
          <w:numId w:val="6"/>
        </w:numPr>
        <w:ind w:hanging="428"/>
        <w:jc w:val="left"/>
        <w:rPr>
          <w:szCs w:val="22"/>
        </w:rPr>
      </w:pPr>
      <w:r w:rsidRPr="00F1005D">
        <w:rPr>
          <w:szCs w:val="22"/>
        </w:rPr>
        <w:t xml:space="preserve">Operator przesyła Przedsiębiorcy potwierdzenie wykonania przelewu środków/zapłaty za usługi rozwojowe wraz z informacją o pozostałej do wykorzystania kwocie dofinansowania za pośrednictwem poczty elektronicznej. </w:t>
      </w:r>
    </w:p>
    <w:p w14:paraId="259D0B58" w14:textId="77777777" w:rsidR="00C421C8" w:rsidRPr="00F1005D" w:rsidRDefault="006D61BA" w:rsidP="00D80E9E">
      <w:pPr>
        <w:numPr>
          <w:ilvl w:val="0"/>
          <w:numId w:val="6"/>
        </w:numPr>
        <w:ind w:hanging="428"/>
        <w:jc w:val="left"/>
        <w:rPr>
          <w:szCs w:val="22"/>
        </w:rPr>
      </w:pPr>
      <w:r w:rsidRPr="00F1005D">
        <w:rPr>
          <w:szCs w:val="22"/>
        </w:rPr>
        <w:t xml:space="preserve">Wartość łącznych płatności wynikających z wniosków o rozliczenie usług rozwojowych nie może przekroczyć wartości określonej w § 2 ust. 1 niniejszej Umowy.  </w:t>
      </w:r>
    </w:p>
    <w:p w14:paraId="14C8FC26" w14:textId="4FFB4BD5" w:rsidR="00C421C8" w:rsidRPr="00F1005D" w:rsidRDefault="006D61BA" w:rsidP="00D80E9E">
      <w:pPr>
        <w:numPr>
          <w:ilvl w:val="0"/>
          <w:numId w:val="6"/>
        </w:numPr>
        <w:ind w:hanging="428"/>
        <w:jc w:val="left"/>
        <w:rPr>
          <w:szCs w:val="22"/>
        </w:rPr>
      </w:pPr>
      <w:r w:rsidRPr="00F1005D">
        <w:rPr>
          <w:szCs w:val="22"/>
        </w:rPr>
        <w:t xml:space="preserve">Operator nie dokonuje płatności na rzecz podmiotu realizującego usługę rozwojową w </w:t>
      </w:r>
      <w:r w:rsidR="00997789">
        <w:rPr>
          <w:szCs w:val="22"/>
        </w:rPr>
        <w:t>sytuacji</w:t>
      </w:r>
      <w:r w:rsidRPr="00F1005D">
        <w:rPr>
          <w:szCs w:val="22"/>
        </w:rPr>
        <w:t xml:space="preserve">: </w:t>
      </w:r>
    </w:p>
    <w:p w14:paraId="7D7DF4B9" w14:textId="77777777" w:rsidR="00C421C8" w:rsidRPr="00F1005D" w:rsidRDefault="006D61BA" w:rsidP="00D80E9E">
      <w:pPr>
        <w:numPr>
          <w:ilvl w:val="1"/>
          <w:numId w:val="6"/>
        </w:numPr>
        <w:ind w:hanging="427"/>
        <w:jc w:val="left"/>
        <w:rPr>
          <w:szCs w:val="22"/>
        </w:rPr>
      </w:pPr>
      <w:r w:rsidRPr="00F1005D">
        <w:rPr>
          <w:szCs w:val="22"/>
        </w:rPr>
        <w:t xml:space="preserve">niezłożenia przez Przedsiębiorcę, w wyznaczonym przez Operatora terminie, wymaganych wyjaśnień lub nieusunięcia braków w składanej dokumentacji; </w:t>
      </w:r>
    </w:p>
    <w:p w14:paraId="16382D61" w14:textId="0D4DE2EB" w:rsidR="00C421C8" w:rsidRPr="00F1005D" w:rsidRDefault="006D61BA" w:rsidP="00D80E9E">
      <w:pPr>
        <w:numPr>
          <w:ilvl w:val="1"/>
          <w:numId w:val="6"/>
        </w:numPr>
        <w:ind w:hanging="427"/>
        <w:jc w:val="left"/>
        <w:rPr>
          <w:szCs w:val="22"/>
        </w:rPr>
      </w:pPr>
      <w:r w:rsidRPr="00F1005D">
        <w:rPr>
          <w:szCs w:val="22"/>
        </w:rPr>
        <w:t xml:space="preserve">niewypełnienia ankiet oceniających usługi rozwojowe w BUR, zgodnie z Systemem Oceny Usług Rozwojowych oraz niedostarczenia przez Przedsiębiorcę wypełnionych ankiet w wersji papierowej </w:t>
      </w:r>
      <w:r w:rsidR="0096670F">
        <w:rPr>
          <w:szCs w:val="22"/>
        </w:rPr>
        <w:t xml:space="preserve">lub elektronicznej </w:t>
      </w:r>
      <w:r w:rsidRPr="00F1005D">
        <w:rPr>
          <w:szCs w:val="22"/>
        </w:rPr>
        <w:t xml:space="preserve">do Operatora PSF; </w:t>
      </w:r>
    </w:p>
    <w:p w14:paraId="04319B56" w14:textId="77777777" w:rsidR="00C421C8" w:rsidRPr="00F1005D" w:rsidRDefault="006D61BA" w:rsidP="00D80E9E">
      <w:pPr>
        <w:numPr>
          <w:ilvl w:val="1"/>
          <w:numId w:val="6"/>
        </w:numPr>
        <w:ind w:hanging="427"/>
        <w:jc w:val="left"/>
        <w:rPr>
          <w:szCs w:val="22"/>
        </w:rPr>
      </w:pPr>
      <w:r w:rsidRPr="00F1005D">
        <w:rPr>
          <w:szCs w:val="22"/>
        </w:rPr>
        <w:t xml:space="preserve">utrudniania kontroli; </w:t>
      </w:r>
    </w:p>
    <w:p w14:paraId="7E20F573" w14:textId="77777777" w:rsidR="00C421C8" w:rsidRPr="00F1005D" w:rsidRDefault="006D61BA" w:rsidP="00D80E9E">
      <w:pPr>
        <w:numPr>
          <w:ilvl w:val="1"/>
          <w:numId w:val="6"/>
        </w:numPr>
        <w:ind w:hanging="427"/>
        <w:jc w:val="left"/>
        <w:rPr>
          <w:szCs w:val="22"/>
        </w:rPr>
      </w:pPr>
      <w:r w:rsidRPr="00F1005D">
        <w:rPr>
          <w:szCs w:val="22"/>
        </w:rPr>
        <w:t xml:space="preserve">niewykonania przez Przedsiębiorcę zaleceń pokontrolnych. </w:t>
      </w:r>
    </w:p>
    <w:p w14:paraId="51753A5B" w14:textId="698870E2" w:rsidR="00C421C8" w:rsidRPr="00AA0A56" w:rsidRDefault="006D61BA" w:rsidP="00D80E9E">
      <w:pPr>
        <w:numPr>
          <w:ilvl w:val="0"/>
          <w:numId w:val="6"/>
        </w:numPr>
        <w:ind w:hanging="428"/>
        <w:jc w:val="left"/>
        <w:rPr>
          <w:szCs w:val="22"/>
        </w:rPr>
      </w:pPr>
      <w:r w:rsidRPr="00F1005D">
        <w:rPr>
          <w:szCs w:val="22"/>
        </w:rPr>
        <w:t xml:space="preserve">O niedokonaniu płatności, o których </w:t>
      </w:r>
      <w:r w:rsidRPr="00AA0A56">
        <w:rPr>
          <w:szCs w:val="22"/>
        </w:rPr>
        <w:t xml:space="preserve">mowa w </w:t>
      </w:r>
      <w:r w:rsidRPr="007C72B4">
        <w:rPr>
          <w:szCs w:val="22"/>
        </w:rPr>
        <w:t xml:space="preserve">ust. </w:t>
      </w:r>
      <w:r w:rsidR="00952055" w:rsidRPr="007C72B4">
        <w:rPr>
          <w:szCs w:val="22"/>
        </w:rPr>
        <w:t>22</w:t>
      </w:r>
      <w:r w:rsidRPr="007C72B4">
        <w:rPr>
          <w:szCs w:val="22"/>
        </w:rPr>
        <w:t>,</w:t>
      </w:r>
      <w:r w:rsidRPr="00AA0A56">
        <w:rPr>
          <w:szCs w:val="22"/>
        </w:rPr>
        <w:t xml:space="preserve"> Operator</w:t>
      </w:r>
      <w:r w:rsidRPr="00F1005D">
        <w:rPr>
          <w:szCs w:val="22"/>
        </w:rPr>
        <w:t xml:space="preserve"> zawiadamia Przedsiębiorcę za </w:t>
      </w:r>
      <w:r w:rsidRPr="00AA0A56">
        <w:rPr>
          <w:szCs w:val="22"/>
        </w:rPr>
        <w:t xml:space="preserve">pośrednictwem poczty elektronicznej wraz ze wskazaniem przyczyn.  </w:t>
      </w:r>
    </w:p>
    <w:p w14:paraId="194C9F62" w14:textId="157048B2" w:rsidR="00C421C8" w:rsidRPr="007C72B4" w:rsidRDefault="006D61BA" w:rsidP="00D80E9E">
      <w:pPr>
        <w:numPr>
          <w:ilvl w:val="0"/>
          <w:numId w:val="6"/>
        </w:numPr>
        <w:ind w:hanging="428"/>
        <w:jc w:val="left"/>
        <w:rPr>
          <w:szCs w:val="22"/>
        </w:rPr>
      </w:pPr>
      <w:r w:rsidRPr="00AA0A56">
        <w:rPr>
          <w:szCs w:val="22"/>
        </w:rPr>
        <w:t xml:space="preserve">Uruchomienie płatności następuje po usunięciu lub wyjaśnieniu przyczyn wymienionych w ust. </w:t>
      </w:r>
      <w:r w:rsidR="00952055" w:rsidRPr="007C72B4">
        <w:rPr>
          <w:szCs w:val="22"/>
        </w:rPr>
        <w:t>22</w:t>
      </w:r>
      <w:r w:rsidRPr="007C72B4">
        <w:rPr>
          <w:szCs w:val="22"/>
        </w:rPr>
        <w:t xml:space="preserve">, w terminie określonym w ust. </w:t>
      </w:r>
      <w:r w:rsidR="00952055" w:rsidRPr="007C72B4">
        <w:rPr>
          <w:szCs w:val="22"/>
        </w:rPr>
        <w:t>15</w:t>
      </w:r>
      <w:r w:rsidRPr="007C72B4">
        <w:rPr>
          <w:szCs w:val="22"/>
        </w:rPr>
        <w:t xml:space="preserve">. </w:t>
      </w:r>
    </w:p>
    <w:p w14:paraId="2B8B42C7" w14:textId="77777777" w:rsidR="00C421C8" w:rsidRPr="00F1005D" w:rsidRDefault="006D61BA" w:rsidP="00F1005D">
      <w:pPr>
        <w:spacing w:after="0" w:line="259" w:lineRule="auto"/>
        <w:ind w:left="0" w:firstLine="0"/>
        <w:jc w:val="left"/>
        <w:rPr>
          <w:szCs w:val="22"/>
        </w:rPr>
      </w:pPr>
      <w:r w:rsidRPr="00F1005D">
        <w:rPr>
          <w:b/>
          <w:szCs w:val="22"/>
        </w:rPr>
        <w:t xml:space="preserve"> </w:t>
      </w:r>
    </w:p>
    <w:p w14:paraId="188D8D69" w14:textId="1C4B5E03" w:rsidR="00C421C8" w:rsidRPr="00F1005D" w:rsidRDefault="006D61BA" w:rsidP="0061520B">
      <w:pPr>
        <w:spacing w:after="0" w:line="265" w:lineRule="auto"/>
        <w:ind w:left="32" w:right="27" w:hanging="10"/>
        <w:jc w:val="center"/>
        <w:rPr>
          <w:szCs w:val="22"/>
        </w:rPr>
      </w:pPr>
      <w:r w:rsidRPr="00F1005D">
        <w:rPr>
          <w:b/>
          <w:szCs w:val="22"/>
        </w:rPr>
        <w:t>§ 6.</w:t>
      </w:r>
    </w:p>
    <w:p w14:paraId="0976A2B4" w14:textId="126249CC" w:rsidR="00C421C8" w:rsidRPr="00F1005D" w:rsidRDefault="006D61BA" w:rsidP="0061520B">
      <w:pPr>
        <w:spacing w:after="0" w:line="265" w:lineRule="auto"/>
        <w:ind w:left="32" w:right="24" w:hanging="10"/>
        <w:jc w:val="center"/>
        <w:rPr>
          <w:szCs w:val="22"/>
        </w:rPr>
      </w:pPr>
      <w:r w:rsidRPr="00F1005D">
        <w:rPr>
          <w:b/>
          <w:szCs w:val="22"/>
        </w:rPr>
        <w:t>Kontrola i monitoring</w:t>
      </w:r>
    </w:p>
    <w:p w14:paraId="274C97A7" w14:textId="406AB35E" w:rsidR="00C421C8" w:rsidRPr="00F1005D" w:rsidRDefault="006D61BA" w:rsidP="00D80E9E">
      <w:pPr>
        <w:numPr>
          <w:ilvl w:val="0"/>
          <w:numId w:val="7"/>
        </w:numPr>
        <w:ind w:hanging="428"/>
        <w:jc w:val="left"/>
        <w:rPr>
          <w:szCs w:val="22"/>
        </w:rPr>
      </w:pPr>
      <w:r w:rsidRPr="00F1005D">
        <w:rPr>
          <w:szCs w:val="22"/>
        </w:rPr>
        <w:t xml:space="preserve">Przedsiębiorca zobowiązuje się w zakresie realizacji Umowy wsparcia poddać kontroli przeprowadzanej przez Operatora, IP </w:t>
      </w:r>
      <w:r w:rsidR="000A0860" w:rsidRPr="00F1005D">
        <w:rPr>
          <w:szCs w:val="22"/>
        </w:rPr>
        <w:t>FE SL</w:t>
      </w:r>
      <w:r w:rsidRPr="00F1005D">
        <w:rPr>
          <w:szCs w:val="22"/>
        </w:rPr>
        <w:t xml:space="preserve"> - WUP lub inną instytucję uprawnioną do przeprowadzania kontroli na podstawie odrębnych przepisów lub upoważnienia oraz zobowiązuje się do przedstawiania na pisemne </w:t>
      </w:r>
      <w:r w:rsidRPr="00F1005D">
        <w:rPr>
          <w:szCs w:val="22"/>
        </w:rPr>
        <w:lastRenderedPageBreak/>
        <w:t xml:space="preserve">wezwanie Operatora wszelkich informacji i wyjaśnień związanych z realizacją usług rozwojowych, w terminie określonym w wezwaniu. </w:t>
      </w:r>
    </w:p>
    <w:p w14:paraId="4062A75A" w14:textId="77777777" w:rsidR="00C421C8" w:rsidRDefault="006D61BA" w:rsidP="00D80E9E">
      <w:pPr>
        <w:numPr>
          <w:ilvl w:val="0"/>
          <w:numId w:val="7"/>
        </w:numPr>
        <w:ind w:hanging="428"/>
        <w:jc w:val="left"/>
        <w:rPr>
          <w:szCs w:val="22"/>
        </w:rPr>
      </w:pPr>
      <w:r w:rsidRPr="00F1005D">
        <w:rPr>
          <w:szCs w:val="22"/>
        </w:rPr>
        <w:t xml:space="preserve">Przedsiębiorca zobowiązuje się również do niezwłocznego informowania Operatora o problemach w realizacji usług oraz o harmonogramie realizacji usług rozwojowych (w tym miejsca faktycznej realizacji usługi), jego zmianach, o ile harmonogram nie jest rozpisany w karcie usługi. </w:t>
      </w:r>
    </w:p>
    <w:p w14:paraId="4BF6C968" w14:textId="5427CB41" w:rsidR="00766343" w:rsidRPr="00D37703" w:rsidRDefault="00766343" w:rsidP="00766343">
      <w:pPr>
        <w:pStyle w:val="Akapitzlist"/>
        <w:numPr>
          <w:ilvl w:val="0"/>
          <w:numId w:val="7"/>
        </w:numPr>
        <w:rPr>
          <w:szCs w:val="22"/>
        </w:rPr>
      </w:pPr>
      <w:r w:rsidRPr="00D37703">
        <w:rPr>
          <w:szCs w:val="22"/>
        </w:rPr>
        <w:t>Przedsiębiorca zobowiązuje się do niezwłocznego i skutecznego informowania Operatora o nieobecności któregokolwiek Uczestnika projektu na usłudze rozwojowej określonej w załączniku nr 4 do Umowy wsparcia - Liście zatwierdzonych uczestników oraz usług rozwojowych przedsiębiorcy.</w:t>
      </w:r>
    </w:p>
    <w:p w14:paraId="56447414" w14:textId="77777777" w:rsidR="00766343" w:rsidRPr="00F1005D" w:rsidRDefault="00766343" w:rsidP="00766343">
      <w:pPr>
        <w:ind w:left="428" w:firstLine="0"/>
        <w:jc w:val="left"/>
        <w:rPr>
          <w:szCs w:val="22"/>
        </w:rPr>
      </w:pPr>
    </w:p>
    <w:p w14:paraId="57C97B5B" w14:textId="77777777" w:rsidR="00C421C8" w:rsidRPr="00F1005D" w:rsidRDefault="006D61BA" w:rsidP="00D80E9E">
      <w:pPr>
        <w:numPr>
          <w:ilvl w:val="0"/>
          <w:numId w:val="7"/>
        </w:numPr>
        <w:ind w:hanging="428"/>
        <w:jc w:val="left"/>
        <w:rPr>
          <w:szCs w:val="22"/>
        </w:rPr>
      </w:pPr>
      <w:r w:rsidRPr="00F1005D">
        <w:rPr>
          <w:szCs w:val="22"/>
        </w:rPr>
        <w:t xml:space="preserve">Kontrole prowadzone w odniesieniu do uczestników projektu są przeprowadzane: </w:t>
      </w:r>
    </w:p>
    <w:p w14:paraId="678E2E98" w14:textId="77777777" w:rsidR="00C421C8" w:rsidRPr="00F1005D" w:rsidRDefault="006D61BA" w:rsidP="00D80E9E">
      <w:pPr>
        <w:numPr>
          <w:ilvl w:val="1"/>
          <w:numId w:val="7"/>
        </w:numPr>
        <w:ind w:left="853" w:hanging="425"/>
        <w:jc w:val="left"/>
        <w:rPr>
          <w:szCs w:val="22"/>
        </w:rPr>
      </w:pPr>
      <w:r w:rsidRPr="00F1005D">
        <w:rPr>
          <w:szCs w:val="22"/>
        </w:rPr>
        <w:t xml:space="preserve">na dokumentach, w tym w siedzibie Operatora lub Przedsiębiorcy. Kontrole w siedzibie Przedsiębiorcy przeprowadzane są wyłącznie w sytuacjach, gdy jest to wysoce uzasadnione, np. ze względu na pozyskane przez Operatora informacje wskazujące na możliwość wystąpienia nadużyć finansowych dotyczących Umowy podpisanej z danym Przedsiębiorcą; </w:t>
      </w:r>
    </w:p>
    <w:p w14:paraId="549E6392" w14:textId="77777777" w:rsidR="00C421C8" w:rsidRPr="00F1005D" w:rsidRDefault="006D61BA" w:rsidP="00D80E9E">
      <w:pPr>
        <w:numPr>
          <w:ilvl w:val="1"/>
          <w:numId w:val="7"/>
        </w:numPr>
        <w:ind w:left="853" w:hanging="425"/>
        <w:jc w:val="left"/>
        <w:rPr>
          <w:szCs w:val="22"/>
        </w:rPr>
      </w:pPr>
      <w:r w:rsidRPr="00F1005D">
        <w:rPr>
          <w:szCs w:val="22"/>
        </w:rPr>
        <w:t xml:space="preserve">w miejscu realizacji usług rozwojowych (wizyty monitoringowe); </w:t>
      </w:r>
    </w:p>
    <w:p w14:paraId="5B5EB686" w14:textId="420D88F8" w:rsidR="00C421C8" w:rsidRPr="00F1005D" w:rsidRDefault="006D61BA" w:rsidP="00D80E9E">
      <w:pPr>
        <w:numPr>
          <w:ilvl w:val="1"/>
          <w:numId w:val="7"/>
        </w:numPr>
        <w:ind w:left="853" w:hanging="425"/>
        <w:jc w:val="left"/>
        <w:rPr>
          <w:szCs w:val="22"/>
        </w:rPr>
      </w:pPr>
      <w:r w:rsidRPr="00F1005D">
        <w:rPr>
          <w:szCs w:val="22"/>
        </w:rPr>
        <w:t xml:space="preserve">w </w:t>
      </w:r>
      <w:r w:rsidR="003805C5">
        <w:rPr>
          <w:szCs w:val="22"/>
        </w:rPr>
        <w:t>przypadku usług</w:t>
      </w:r>
      <w:r w:rsidR="003F7F9B">
        <w:rPr>
          <w:szCs w:val="22"/>
        </w:rPr>
        <w:t xml:space="preserve"> </w:t>
      </w:r>
      <w:r w:rsidR="003805C5">
        <w:rPr>
          <w:szCs w:val="22"/>
        </w:rPr>
        <w:t>zdalnych wizyta monitorin</w:t>
      </w:r>
      <w:r w:rsidR="003F7F9B">
        <w:rPr>
          <w:szCs w:val="22"/>
        </w:rPr>
        <w:t>gowa odbywa się poprzez dołączenie Operatora do usługi (za pośrednictwem linku do spotkania wskazanego w karcie usługi)</w:t>
      </w:r>
      <w:r w:rsidR="003F7F9B">
        <w:rPr>
          <w:rStyle w:val="Odwoanieprzypisudolnego"/>
          <w:szCs w:val="22"/>
        </w:rPr>
        <w:footnoteReference w:id="18"/>
      </w:r>
      <w:r w:rsidR="003F7F9B">
        <w:rPr>
          <w:szCs w:val="22"/>
        </w:rPr>
        <w:t xml:space="preserve"> oraz/lub na podstawie generowanego z danej platformy, przez właściwe oprogramowanie, raportu aktywności użytkowników.</w:t>
      </w:r>
    </w:p>
    <w:p w14:paraId="5B8D0E64" w14:textId="77777777" w:rsidR="00C421C8" w:rsidRPr="00F1005D" w:rsidRDefault="006D61BA" w:rsidP="00D80E9E">
      <w:pPr>
        <w:numPr>
          <w:ilvl w:val="0"/>
          <w:numId w:val="7"/>
        </w:numPr>
        <w:ind w:hanging="428"/>
        <w:jc w:val="left"/>
        <w:rPr>
          <w:szCs w:val="22"/>
        </w:rPr>
      </w:pPr>
      <w:r w:rsidRPr="00F1005D">
        <w:rPr>
          <w:szCs w:val="22"/>
        </w:rPr>
        <w:t xml:space="preserve">Kontrole w siedzibie Operatora są prowadzone na podstawie dokumentów rozliczeniowych określonych w § 5 ust. 2, dostarczonych przez Przedsiębiorcę, i obejmują sprawdzenie czy usługi rozwojowe zostały zrealizowane i rozliczone zgodnie z warunkami Umowy wsparcia w ramach projektu PSF. </w:t>
      </w:r>
    </w:p>
    <w:p w14:paraId="4D6DF8C1" w14:textId="2C391D31" w:rsidR="00C421C8" w:rsidRPr="00F1005D" w:rsidRDefault="006D61BA" w:rsidP="00D80E9E">
      <w:pPr>
        <w:numPr>
          <w:ilvl w:val="0"/>
          <w:numId w:val="7"/>
        </w:numPr>
        <w:ind w:hanging="428"/>
        <w:jc w:val="left"/>
        <w:rPr>
          <w:szCs w:val="22"/>
        </w:rPr>
      </w:pPr>
      <w:r w:rsidRPr="00F1005D">
        <w:rPr>
          <w:szCs w:val="22"/>
        </w:rPr>
        <w:t xml:space="preserve">Operator i IP </w:t>
      </w:r>
      <w:r w:rsidR="000A0860" w:rsidRPr="00F1005D">
        <w:rPr>
          <w:szCs w:val="22"/>
        </w:rPr>
        <w:t>FE SL</w:t>
      </w:r>
      <w:r w:rsidRPr="00F1005D">
        <w:rPr>
          <w:szCs w:val="22"/>
        </w:rPr>
        <w:t xml:space="preserve"> - WUP może przeprowadzić wizyty monitoringowe bez zapowiedzi na miejscu realizacji usług rozwojowych. Celem wizyt monitoringowych jest </w:t>
      </w:r>
      <w:r w:rsidR="000A0860" w:rsidRPr="00F1005D">
        <w:rPr>
          <w:szCs w:val="22"/>
        </w:rPr>
        <w:t>sprawdzenie zgodności faktycznej realizacji usługi rozwojowej z zapisami Karty usługi rozwojowej oraz umowy zawartej z przedsiębiorcą w zakresie: miejsca realizacji usługi, terminu i godziny realizacji usługi, harmonogramu, tematu i programu, podmiotu będącego dostawcą, osób prowadzących usługę rozwojową, osób uczestniczących w usłudze rozwojowej, warunków lokalowych / organizacyjnych / technicznych / logistycznych, usprawnień dla osób z niepełnosprawnościami; materiałów dydaktycznych, oznakowania miejsca realizacji usługi.</w:t>
      </w:r>
      <w:r w:rsidRPr="00F1005D">
        <w:rPr>
          <w:szCs w:val="22"/>
        </w:rPr>
        <w:t xml:space="preserve"> </w:t>
      </w:r>
    </w:p>
    <w:p w14:paraId="0EECE992" w14:textId="77777777" w:rsidR="00C421C8" w:rsidRPr="00F1005D" w:rsidRDefault="006D61BA" w:rsidP="00D80E9E">
      <w:pPr>
        <w:numPr>
          <w:ilvl w:val="0"/>
          <w:numId w:val="7"/>
        </w:numPr>
        <w:ind w:hanging="428"/>
        <w:jc w:val="left"/>
        <w:rPr>
          <w:szCs w:val="22"/>
        </w:rPr>
      </w:pPr>
      <w:r w:rsidRPr="00F1005D">
        <w:rPr>
          <w:szCs w:val="22"/>
        </w:rPr>
        <w:t xml:space="preserve">W trakcie prowadzenia wizyt monitoringowych sporządzane są robocze dokumenty (w postaci np. list sprawdzających lub notatek służbowych), które są na zakończenie tych wizyt podpisywane przez osoby przeprowadzające wizyty oraz osoby udzielające w ich trakcie informacji/wyjaśnień, a także przez uczestników usług rozwojowych.  </w:t>
      </w:r>
    </w:p>
    <w:p w14:paraId="3192CA36" w14:textId="0F519EED" w:rsidR="000A0860" w:rsidRPr="00D37703" w:rsidRDefault="000A0860" w:rsidP="00D80E9E">
      <w:pPr>
        <w:pStyle w:val="Akapitzlist"/>
        <w:numPr>
          <w:ilvl w:val="0"/>
          <w:numId w:val="7"/>
        </w:numPr>
        <w:ind w:hanging="428"/>
        <w:jc w:val="left"/>
        <w:rPr>
          <w:szCs w:val="22"/>
        </w:rPr>
      </w:pPr>
      <w:r w:rsidRPr="00F1005D">
        <w:rPr>
          <w:szCs w:val="22"/>
        </w:rPr>
        <w:t xml:space="preserve">Po </w:t>
      </w:r>
      <w:r w:rsidRPr="00D37703">
        <w:rPr>
          <w:szCs w:val="22"/>
        </w:rPr>
        <w:t xml:space="preserve">wizycie sporządzany jest protokół przez jednostkę kontrolująca. Wzór Protokołu stanowi Załącznik nr </w:t>
      </w:r>
      <w:r w:rsidR="006F42A7" w:rsidRPr="00D37703">
        <w:rPr>
          <w:szCs w:val="22"/>
        </w:rPr>
        <w:t>20</w:t>
      </w:r>
      <w:r w:rsidR="0032659A" w:rsidRPr="00D37703">
        <w:rPr>
          <w:szCs w:val="22"/>
        </w:rPr>
        <w:t xml:space="preserve"> </w:t>
      </w:r>
      <w:r w:rsidRPr="00D37703">
        <w:rPr>
          <w:szCs w:val="22"/>
        </w:rPr>
        <w:t>do Regulaminu</w:t>
      </w:r>
      <w:r w:rsidR="0061520B" w:rsidRPr="00D37703">
        <w:rPr>
          <w:szCs w:val="22"/>
        </w:rPr>
        <w:t xml:space="preserve"> </w:t>
      </w:r>
      <w:r w:rsidR="0032659A" w:rsidRPr="00D37703">
        <w:rPr>
          <w:szCs w:val="22"/>
        </w:rPr>
        <w:t>naboru do</w:t>
      </w:r>
      <w:r w:rsidR="004047E7" w:rsidRPr="00D37703">
        <w:rPr>
          <w:szCs w:val="22"/>
        </w:rPr>
        <w:t xml:space="preserve"> projek</w:t>
      </w:r>
      <w:r w:rsidR="0032659A" w:rsidRPr="00D37703">
        <w:rPr>
          <w:szCs w:val="22"/>
        </w:rPr>
        <w:t>tu</w:t>
      </w:r>
      <w:r w:rsidRPr="00D37703">
        <w:rPr>
          <w:szCs w:val="22"/>
        </w:rPr>
        <w:t>.</w:t>
      </w:r>
    </w:p>
    <w:p w14:paraId="7C6BC329" w14:textId="614E404B" w:rsidR="00D80E9E" w:rsidRPr="00091BCB" w:rsidRDefault="006D61BA" w:rsidP="00091BCB">
      <w:pPr>
        <w:pStyle w:val="Akapitzlist"/>
        <w:numPr>
          <w:ilvl w:val="0"/>
          <w:numId w:val="7"/>
        </w:numPr>
        <w:ind w:hanging="428"/>
        <w:jc w:val="left"/>
        <w:rPr>
          <w:szCs w:val="22"/>
        </w:rPr>
      </w:pPr>
      <w:r w:rsidRPr="00D37703">
        <w:rPr>
          <w:szCs w:val="22"/>
        </w:rPr>
        <w:t>Utrudnianie lub uniemożliwienie realizacji uprawnień podmiotów kontrolujących może być traktowane jako odmowa poddania się kontroli</w:t>
      </w:r>
      <w:r w:rsidRPr="00091BCB">
        <w:rPr>
          <w:szCs w:val="22"/>
        </w:rPr>
        <w:t xml:space="preserve">, co może skutkować rozwiązaniem niniejszej Umowy.  </w:t>
      </w:r>
    </w:p>
    <w:p w14:paraId="05A7AD87" w14:textId="77777777" w:rsidR="00091BCB" w:rsidRDefault="00091BCB" w:rsidP="0061520B">
      <w:pPr>
        <w:spacing w:after="0" w:line="265" w:lineRule="auto"/>
        <w:ind w:left="32" w:right="27" w:hanging="10"/>
        <w:jc w:val="center"/>
        <w:rPr>
          <w:b/>
          <w:szCs w:val="22"/>
        </w:rPr>
      </w:pPr>
    </w:p>
    <w:p w14:paraId="0D84C0CC" w14:textId="30F36CF5" w:rsidR="00C421C8" w:rsidRPr="00F1005D" w:rsidRDefault="006D61BA" w:rsidP="0061520B">
      <w:pPr>
        <w:spacing w:after="0" w:line="265" w:lineRule="auto"/>
        <w:ind w:left="32" w:right="27" w:hanging="10"/>
        <w:jc w:val="center"/>
        <w:rPr>
          <w:szCs w:val="22"/>
        </w:rPr>
      </w:pPr>
      <w:r w:rsidRPr="00F1005D">
        <w:rPr>
          <w:b/>
          <w:szCs w:val="22"/>
        </w:rPr>
        <w:t>§ 7.</w:t>
      </w:r>
    </w:p>
    <w:p w14:paraId="23787EB9" w14:textId="77777777" w:rsidR="001A4C25" w:rsidRDefault="006D61BA" w:rsidP="0061520B">
      <w:pPr>
        <w:spacing w:after="0" w:line="265" w:lineRule="auto"/>
        <w:ind w:left="32" w:right="25" w:hanging="10"/>
        <w:jc w:val="center"/>
        <w:rPr>
          <w:b/>
          <w:szCs w:val="22"/>
        </w:rPr>
      </w:pPr>
      <w:r w:rsidRPr="00F1005D">
        <w:rPr>
          <w:b/>
          <w:szCs w:val="22"/>
        </w:rPr>
        <w:t xml:space="preserve">Pomoc de </w:t>
      </w:r>
      <w:proofErr w:type="spellStart"/>
      <w:r w:rsidRPr="00F1005D">
        <w:rPr>
          <w:b/>
          <w:szCs w:val="22"/>
        </w:rPr>
        <w:t>minimis</w:t>
      </w:r>
      <w:proofErr w:type="spellEnd"/>
      <w:r w:rsidRPr="00F1005D">
        <w:rPr>
          <w:b/>
          <w:szCs w:val="22"/>
        </w:rPr>
        <w:t xml:space="preserve"> </w:t>
      </w:r>
    </w:p>
    <w:p w14:paraId="47672265" w14:textId="0D4A8404" w:rsidR="00C421C8" w:rsidRPr="00F1005D" w:rsidRDefault="006D61BA" w:rsidP="00D80E9E">
      <w:pPr>
        <w:numPr>
          <w:ilvl w:val="0"/>
          <w:numId w:val="8"/>
        </w:numPr>
        <w:ind w:hanging="428"/>
        <w:jc w:val="left"/>
        <w:rPr>
          <w:szCs w:val="22"/>
        </w:rPr>
      </w:pPr>
      <w:r w:rsidRPr="00F1005D">
        <w:rPr>
          <w:szCs w:val="22"/>
        </w:rPr>
        <w:t xml:space="preserve">Pomoc </w:t>
      </w:r>
      <w:r w:rsidRPr="00F1005D">
        <w:rPr>
          <w:i/>
          <w:szCs w:val="22"/>
        </w:rPr>
        <w:t xml:space="preserve">de </w:t>
      </w:r>
      <w:proofErr w:type="spellStart"/>
      <w:r w:rsidRPr="00F1005D">
        <w:rPr>
          <w:i/>
          <w:szCs w:val="22"/>
        </w:rPr>
        <w:t>minimis</w:t>
      </w:r>
      <w:proofErr w:type="spellEnd"/>
      <w:r w:rsidRPr="00F1005D">
        <w:rPr>
          <w:szCs w:val="22"/>
        </w:rPr>
        <w:t xml:space="preserve"> w ramach Umowy wsparcia jest udzielana zgodnie z zasadami określonymi w odrębnych przepisach krajowych i unijnych, w tym w szczególności w rozporządzeniu Komisji (UE) nr </w:t>
      </w:r>
      <w:r w:rsidR="00AF2F3A">
        <w:rPr>
          <w:szCs w:val="22"/>
        </w:rPr>
        <w:t>2023</w:t>
      </w:r>
      <w:r w:rsidRPr="00F1005D">
        <w:rPr>
          <w:szCs w:val="22"/>
        </w:rPr>
        <w:t>/2</w:t>
      </w:r>
      <w:r w:rsidR="00AF2F3A">
        <w:rPr>
          <w:szCs w:val="22"/>
        </w:rPr>
        <w:t>831</w:t>
      </w:r>
      <w:r w:rsidRPr="00F1005D">
        <w:rPr>
          <w:szCs w:val="22"/>
        </w:rPr>
        <w:t xml:space="preserve"> z dnia 1</w:t>
      </w:r>
      <w:r w:rsidR="00AF2F3A">
        <w:rPr>
          <w:szCs w:val="22"/>
        </w:rPr>
        <w:t>3</w:t>
      </w:r>
      <w:r w:rsidRPr="00F1005D">
        <w:rPr>
          <w:szCs w:val="22"/>
        </w:rPr>
        <w:t xml:space="preserve"> grudnia 20</w:t>
      </w:r>
      <w:r w:rsidR="00AF2F3A">
        <w:rPr>
          <w:szCs w:val="22"/>
        </w:rPr>
        <w:t>2</w:t>
      </w:r>
      <w:r w:rsidRPr="00F1005D">
        <w:rPr>
          <w:szCs w:val="22"/>
        </w:rPr>
        <w:t xml:space="preserve">3 r. w sprawie stosowania art. 107 i 108 Traktatu o funkcjonowaniu Unii Europejskiej do pomocy </w:t>
      </w:r>
      <w:r w:rsidRPr="00F1005D">
        <w:rPr>
          <w:i/>
          <w:szCs w:val="22"/>
        </w:rPr>
        <w:t xml:space="preserve">de </w:t>
      </w:r>
      <w:proofErr w:type="spellStart"/>
      <w:r w:rsidRPr="00F1005D">
        <w:rPr>
          <w:i/>
          <w:szCs w:val="22"/>
        </w:rPr>
        <w:t>minimis</w:t>
      </w:r>
      <w:proofErr w:type="spellEnd"/>
      <w:r w:rsidRPr="00F1005D">
        <w:rPr>
          <w:szCs w:val="22"/>
        </w:rPr>
        <w:t xml:space="preserve"> oraz w rozporządzeniu Ministra </w:t>
      </w:r>
      <w:r w:rsidR="009E2BEC" w:rsidRPr="00F1005D">
        <w:rPr>
          <w:szCs w:val="22"/>
        </w:rPr>
        <w:t>Funduszy  i Polityki Regionalnej</w:t>
      </w:r>
      <w:r w:rsidRPr="00F1005D">
        <w:rPr>
          <w:szCs w:val="22"/>
        </w:rPr>
        <w:t xml:space="preserve"> z dnia 2</w:t>
      </w:r>
      <w:r w:rsidR="009E2BEC" w:rsidRPr="00F1005D">
        <w:rPr>
          <w:szCs w:val="22"/>
        </w:rPr>
        <w:t>0 grudnia</w:t>
      </w:r>
      <w:r w:rsidRPr="00F1005D">
        <w:rPr>
          <w:szCs w:val="22"/>
        </w:rPr>
        <w:t xml:space="preserve"> 20</w:t>
      </w:r>
      <w:r w:rsidR="009E2BEC" w:rsidRPr="00F1005D">
        <w:rPr>
          <w:szCs w:val="22"/>
        </w:rPr>
        <w:t>22</w:t>
      </w:r>
      <w:r w:rsidRPr="00F1005D">
        <w:rPr>
          <w:szCs w:val="22"/>
        </w:rPr>
        <w:t xml:space="preserve"> r. w sprawie udzielania pomocy </w:t>
      </w:r>
      <w:r w:rsidRPr="00F1005D">
        <w:rPr>
          <w:i/>
          <w:szCs w:val="22"/>
        </w:rPr>
        <w:t xml:space="preserve">de </w:t>
      </w:r>
      <w:proofErr w:type="spellStart"/>
      <w:r w:rsidRPr="00F1005D">
        <w:rPr>
          <w:i/>
          <w:szCs w:val="22"/>
        </w:rPr>
        <w:t>minimis</w:t>
      </w:r>
      <w:proofErr w:type="spellEnd"/>
      <w:r w:rsidRPr="00F1005D">
        <w:rPr>
          <w:szCs w:val="22"/>
        </w:rPr>
        <w:t xml:space="preserve"> oraz pomocy publicznej </w:t>
      </w:r>
      <w:r w:rsidRPr="00F1005D">
        <w:rPr>
          <w:szCs w:val="22"/>
        </w:rPr>
        <w:lastRenderedPageBreak/>
        <w:t>w ramach programów operacyjnych finansowanych z Europejskiego Funduszu Społecznego</w:t>
      </w:r>
      <w:r w:rsidR="009E2BEC" w:rsidRPr="00F1005D">
        <w:rPr>
          <w:szCs w:val="22"/>
        </w:rPr>
        <w:t xml:space="preserve"> Plus (EFS+)</w:t>
      </w:r>
      <w:r w:rsidRPr="00F1005D">
        <w:rPr>
          <w:szCs w:val="22"/>
        </w:rPr>
        <w:t xml:space="preserve"> na lata 20</w:t>
      </w:r>
      <w:r w:rsidR="009E2BEC" w:rsidRPr="00F1005D">
        <w:rPr>
          <w:szCs w:val="22"/>
        </w:rPr>
        <w:t>21</w:t>
      </w:r>
      <w:r w:rsidRPr="00F1005D">
        <w:rPr>
          <w:szCs w:val="22"/>
        </w:rPr>
        <w:t>-202</w:t>
      </w:r>
      <w:r w:rsidR="009E2BEC" w:rsidRPr="00F1005D">
        <w:rPr>
          <w:szCs w:val="22"/>
        </w:rPr>
        <w:t>7</w:t>
      </w:r>
      <w:r w:rsidRPr="00F1005D">
        <w:rPr>
          <w:szCs w:val="22"/>
        </w:rPr>
        <w:t xml:space="preserve">. </w:t>
      </w:r>
    </w:p>
    <w:p w14:paraId="2C5A6181" w14:textId="77777777" w:rsidR="00C421C8" w:rsidRPr="00F1005D" w:rsidRDefault="006D61BA" w:rsidP="00D80E9E">
      <w:pPr>
        <w:numPr>
          <w:ilvl w:val="0"/>
          <w:numId w:val="8"/>
        </w:numPr>
        <w:ind w:hanging="428"/>
        <w:jc w:val="left"/>
        <w:rPr>
          <w:szCs w:val="22"/>
        </w:rPr>
      </w:pPr>
      <w:r w:rsidRPr="00F1005D">
        <w:rPr>
          <w:szCs w:val="22"/>
        </w:rPr>
        <w:t xml:space="preserve">Za dzień udzielenia pomocy </w:t>
      </w:r>
      <w:r w:rsidRPr="00F1005D">
        <w:rPr>
          <w:i/>
          <w:szCs w:val="22"/>
        </w:rPr>
        <w:t xml:space="preserve">de </w:t>
      </w:r>
      <w:proofErr w:type="spellStart"/>
      <w:r w:rsidRPr="00F1005D">
        <w:rPr>
          <w:i/>
          <w:szCs w:val="22"/>
        </w:rPr>
        <w:t>minimis</w:t>
      </w:r>
      <w:proofErr w:type="spellEnd"/>
      <w:r w:rsidRPr="00F1005D">
        <w:rPr>
          <w:szCs w:val="22"/>
        </w:rPr>
        <w:t xml:space="preserve"> uznaje się dzień zawarcia niniejszej Umowy wsparcia. Wartość przyznanej pomocy określa § 2 ust. 1 Umowy wsparcia. W dniu udzielenia pomocy </w:t>
      </w:r>
      <w:r w:rsidRPr="00F1005D">
        <w:rPr>
          <w:i/>
          <w:szCs w:val="22"/>
        </w:rPr>
        <w:t xml:space="preserve">de </w:t>
      </w:r>
      <w:proofErr w:type="spellStart"/>
      <w:r w:rsidRPr="00F1005D">
        <w:rPr>
          <w:i/>
          <w:szCs w:val="22"/>
        </w:rPr>
        <w:t>minimis</w:t>
      </w:r>
      <w:proofErr w:type="spellEnd"/>
      <w:r w:rsidRPr="00F1005D">
        <w:rPr>
          <w:szCs w:val="22"/>
        </w:rPr>
        <w:t xml:space="preserve"> Operator zobowiązuje się do wystawienia Przedsiębiorcy zaświadczenia o udzielonej pomocy </w:t>
      </w:r>
      <w:r w:rsidRPr="00F1005D">
        <w:rPr>
          <w:i/>
          <w:szCs w:val="22"/>
        </w:rPr>
        <w:t xml:space="preserve">de </w:t>
      </w:r>
      <w:proofErr w:type="spellStart"/>
      <w:r w:rsidRPr="00F1005D">
        <w:rPr>
          <w:i/>
          <w:szCs w:val="22"/>
        </w:rPr>
        <w:t>minimis</w:t>
      </w:r>
      <w:proofErr w:type="spellEnd"/>
      <w:r w:rsidRPr="00F1005D">
        <w:rPr>
          <w:szCs w:val="22"/>
        </w:rPr>
        <w:t xml:space="preserve">. </w:t>
      </w:r>
    </w:p>
    <w:p w14:paraId="225B5D8B" w14:textId="77777777" w:rsidR="00C421C8" w:rsidRPr="00F1005D" w:rsidRDefault="006D61BA" w:rsidP="00D80E9E">
      <w:pPr>
        <w:numPr>
          <w:ilvl w:val="0"/>
          <w:numId w:val="8"/>
        </w:numPr>
        <w:ind w:hanging="428"/>
        <w:jc w:val="left"/>
        <w:rPr>
          <w:szCs w:val="22"/>
        </w:rPr>
      </w:pPr>
      <w:r w:rsidRPr="00F1005D">
        <w:rPr>
          <w:szCs w:val="22"/>
        </w:rPr>
        <w:t xml:space="preserve">Przedsiębiorca zobowiązuje się przechowywać dokumenty związane z realizacją Umowy wsparcia przez okres 10 lat podatkowych, licząc od dnia przyznania pomocy, w sposób zapewniający poufność i bezpieczeństwo. </w:t>
      </w:r>
    </w:p>
    <w:p w14:paraId="26206282" w14:textId="35E57151" w:rsidR="00C421C8" w:rsidRPr="00F1005D" w:rsidRDefault="006D61BA" w:rsidP="00D80E9E">
      <w:pPr>
        <w:numPr>
          <w:ilvl w:val="0"/>
          <w:numId w:val="8"/>
        </w:numPr>
        <w:ind w:hanging="428"/>
        <w:jc w:val="left"/>
        <w:rPr>
          <w:szCs w:val="22"/>
        </w:rPr>
      </w:pPr>
      <w:r w:rsidRPr="00F1005D">
        <w:rPr>
          <w:szCs w:val="22"/>
        </w:rPr>
        <w:t xml:space="preserve">W przypadku, gdy nie zostały dotrzymane warunki udzielenia pomocy określone w rozporządzeniach pomocowych, w szczególności gdy stwierdzone zostanie, że pomoc została wykorzystana niezgodnie z przeznaczeniem oraz stwierdzone zostanie niedotrzymanie warunków dotyczących dopuszczalnego pułapu pomocy </w:t>
      </w:r>
      <w:r w:rsidRPr="00F1005D">
        <w:rPr>
          <w:i/>
          <w:szCs w:val="22"/>
        </w:rPr>
        <w:t xml:space="preserve">de </w:t>
      </w:r>
      <w:proofErr w:type="spellStart"/>
      <w:r w:rsidRPr="00F1005D">
        <w:rPr>
          <w:i/>
          <w:szCs w:val="22"/>
        </w:rPr>
        <w:t>minimis</w:t>
      </w:r>
      <w:proofErr w:type="spellEnd"/>
      <w:r w:rsidRPr="00F1005D">
        <w:rPr>
          <w:szCs w:val="22"/>
        </w:rPr>
        <w:t xml:space="preserve"> określonego w rozporządzeniu</w:t>
      </w:r>
      <w:r w:rsidR="00AF2F3A">
        <w:rPr>
          <w:szCs w:val="22"/>
        </w:rPr>
        <w:t xml:space="preserve"> Komisji (UE) nr 2023/2831</w:t>
      </w:r>
      <w:r w:rsidRPr="00F1005D">
        <w:rPr>
          <w:szCs w:val="22"/>
        </w:rPr>
        <w:t xml:space="preserve">, o którym mowa w ust. 1, Przedsiębiorca zobowiązuje się do zwrotu całości lub części przyznanej pomocy wraz z odsetkami naliczanymi jak dla zaległości podatkowych od dnia udzielenia pomocy, na zasadach i w terminie określonym w § 8 ust. 2 i 3 Umowy wsparcia. </w:t>
      </w:r>
    </w:p>
    <w:p w14:paraId="436FD3DE" w14:textId="77777777" w:rsidR="00C421C8" w:rsidRPr="00F1005D" w:rsidRDefault="006D61BA" w:rsidP="00D80E9E">
      <w:pPr>
        <w:numPr>
          <w:ilvl w:val="0"/>
          <w:numId w:val="8"/>
        </w:numPr>
        <w:ind w:hanging="428"/>
        <w:jc w:val="left"/>
        <w:rPr>
          <w:szCs w:val="22"/>
        </w:rPr>
      </w:pPr>
      <w:r w:rsidRPr="00F1005D">
        <w:rPr>
          <w:szCs w:val="22"/>
        </w:rPr>
        <w:t xml:space="preserve">Jeżeli w wyniku rozliczenia usług rozwojowych przedsiębiorstwo przedstawi dokumenty świadczące o wykorzystaniu mniejszej kwoty niż wartość dofinansowania wynikająca z Umowy, Operator zobligowany jest do wydania nowego zaświadczenia, o którym mowa w art. 5 pkt 3a ustawy z dnia 30 kwietnia 2004 r. o postępowaniu w sprawach dotyczących pomocy publicznej, w którym wskazuje właściwą wartość pomocy oraz stwierdza utratę ważności poprzedniego zaświadczenia. </w:t>
      </w:r>
    </w:p>
    <w:p w14:paraId="341FBFCB" w14:textId="77777777" w:rsidR="00C421C8" w:rsidRPr="00F1005D" w:rsidRDefault="006D61BA" w:rsidP="00F1005D">
      <w:pPr>
        <w:spacing w:after="0" w:line="259" w:lineRule="auto"/>
        <w:ind w:left="0" w:firstLine="0"/>
        <w:jc w:val="left"/>
        <w:rPr>
          <w:szCs w:val="22"/>
        </w:rPr>
      </w:pPr>
      <w:r w:rsidRPr="00F1005D">
        <w:rPr>
          <w:b/>
          <w:szCs w:val="22"/>
        </w:rPr>
        <w:t xml:space="preserve"> </w:t>
      </w:r>
    </w:p>
    <w:p w14:paraId="410DA7E9" w14:textId="164BC1F9" w:rsidR="00C421C8" w:rsidRPr="00F1005D" w:rsidRDefault="006D61BA" w:rsidP="0061520B">
      <w:pPr>
        <w:spacing w:after="0" w:line="265" w:lineRule="auto"/>
        <w:ind w:left="32" w:right="27" w:hanging="10"/>
        <w:jc w:val="center"/>
        <w:rPr>
          <w:szCs w:val="22"/>
        </w:rPr>
      </w:pPr>
      <w:r w:rsidRPr="00F1005D">
        <w:rPr>
          <w:b/>
          <w:szCs w:val="22"/>
        </w:rPr>
        <w:t>§ 8.</w:t>
      </w:r>
    </w:p>
    <w:p w14:paraId="43EF7554" w14:textId="735D2A5F" w:rsidR="00C421C8" w:rsidRPr="00F1005D" w:rsidRDefault="006D61BA" w:rsidP="0061520B">
      <w:pPr>
        <w:spacing w:after="0" w:line="265" w:lineRule="auto"/>
        <w:ind w:left="32" w:right="25" w:hanging="10"/>
        <w:jc w:val="center"/>
        <w:rPr>
          <w:szCs w:val="22"/>
        </w:rPr>
      </w:pPr>
      <w:r w:rsidRPr="00F1005D">
        <w:rPr>
          <w:b/>
          <w:szCs w:val="22"/>
        </w:rPr>
        <w:t>Zwrot środków</w:t>
      </w:r>
    </w:p>
    <w:p w14:paraId="5474EFA1" w14:textId="77777777" w:rsidR="00C421C8" w:rsidRPr="00F1005D" w:rsidRDefault="006D61BA" w:rsidP="00D80E9E">
      <w:pPr>
        <w:numPr>
          <w:ilvl w:val="0"/>
          <w:numId w:val="9"/>
        </w:numPr>
        <w:ind w:hanging="428"/>
        <w:jc w:val="left"/>
        <w:rPr>
          <w:szCs w:val="22"/>
        </w:rPr>
      </w:pPr>
      <w:r w:rsidRPr="00F1005D">
        <w:rPr>
          <w:szCs w:val="22"/>
        </w:rPr>
        <w:t xml:space="preserve">Jeżeli na podstawie czynności związanych z rozliczeniem usług lub czynności kontrolnych uprawnionych organów zostanie stwierdzone, że:  </w:t>
      </w:r>
    </w:p>
    <w:p w14:paraId="2519E4B5" w14:textId="77777777" w:rsidR="00C421C8" w:rsidRPr="00F1005D" w:rsidRDefault="006D61BA" w:rsidP="00D80E9E">
      <w:pPr>
        <w:numPr>
          <w:ilvl w:val="1"/>
          <w:numId w:val="9"/>
        </w:numPr>
        <w:ind w:left="853" w:hanging="425"/>
        <w:jc w:val="left"/>
        <w:rPr>
          <w:szCs w:val="22"/>
        </w:rPr>
      </w:pPr>
      <w:r w:rsidRPr="00F1005D">
        <w:rPr>
          <w:szCs w:val="22"/>
        </w:rPr>
        <w:t xml:space="preserve">dofinansowanie zostało wykorzystane w całości lub części niezgodnie z przeznaczeniem;  </w:t>
      </w:r>
    </w:p>
    <w:p w14:paraId="6D67B8D6" w14:textId="77777777" w:rsidR="00C421C8" w:rsidRPr="00F1005D" w:rsidRDefault="006D61BA" w:rsidP="00D80E9E">
      <w:pPr>
        <w:numPr>
          <w:ilvl w:val="1"/>
          <w:numId w:val="9"/>
        </w:numPr>
        <w:ind w:left="853" w:hanging="425"/>
        <w:jc w:val="left"/>
        <w:rPr>
          <w:szCs w:val="22"/>
        </w:rPr>
      </w:pPr>
      <w:r w:rsidRPr="00F1005D">
        <w:rPr>
          <w:szCs w:val="22"/>
        </w:rPr>
        <w:t xml:space="preserve">dofinansowanie zostało wykorzystane z naruszeniem procedur, o których mowa w art. 184 ustawy z dnia 27 sierpnia 2009 r. o finansach publicznych;  </w:t>
      </w:r>
    </w:p>
    <w:p w14:paraId="3F2AD5B7" w14:textId="77777777" w:rsidR="00C421C8" w:rsidRPr="00F1005D" w:rsidRDefault="006D61BA" w:rsidP="00D80E9E">
      <w:pPr>
        <w:numPr>
          <w:ilvl w:val="1"/>
          <w:numId w:val="9"/>
        </w:numPr>
        <w:ind w:left="853" w:hanging="425"/>
        <w:jc w:val="left"/>
        <w:rPr>
          <w:szCs w:val="22"/>
        </w:rPr>
      </w:pPr>
      <w:r w:rsidRPr="00F1005D">
        <w:rPr>
          <w:szCs w:val="22"/>
        </w:rPr>
        <w:t xml:space="preserve">Przedsiębiorca otrzymał dofinansowanie na pokrycie kosztów zakupu usług rozwojowych nienależnie lub w nadmiernej wysokości;  </w:t>
      </w:r>
    </w:p>
    <w:p w14:paraId="69559D94" w14:textId="77777777" w:rsidR="00C421C8" w:rsidRPr="00F1005D" w:rsidRDefault="006D61BA" w:rsidP="00D80E9E">
      <w:pPr>
        <w:numPr>
          <w:ilvl w:val="1"/>
          <w:numId w:val="9"/>
        </w:numPr>
        <w:ind w:left="853" w:hanging="425"/>
        <w:jc w:val="left"/>
        <w:rPr>
          <w:szCs w:val="22"/>
        </w:rPr>
      </w:pPr>
      <w:r w:rsidRPr="00F1005D">
        <w:rPr>
          <w:szCs w:val="22"/>
        </w:rPr>
        <w:t xml:space="preserve">Przedsiębiorca złożył dokumenty stwierdzające nieprawdę w celu uzyskania dofinansowania w ramach Umowy wsparcia na pokrycie kosztów zakupu usług rozwojowych, </w:t>
      </w:r>
    </w:p>
    <w:p w14:paraId="148B1747" w14:textId="77777777" w:rsidR="00C421C8" w:rsidRPr="00F1005D" w:rsidRDefault="006D61BA" w:rsidP="00D80E9E">
      <w:pPr>
        <w:ind w:left="428" w:firstLine="0"/>
        <w:jc w:val="left"/>
        <w:rPr>
          <w:szCs w:val="22"/>
        </w:rPr>
      </w:pPr>
      <w:r w:rsidRPr="00F1005D">
        <w:rPr>
          <w:szCs w:val="22"/>
        </w:rPr>
        <w:t xml:space="preserve">Operator wzywa Przedsiębiorcę do zwrotu całości lub części dofinansowania wraz z odsetkami w wysokości określonej jak dla zaległości podatkowych, liczonymi od dnia przekazania środków. </w:t>
      </w:r>
    </w:p>
    <w:p w14:paraId="3708B079" w14:textId="77777777" w:rsidR="00C421C8" w:rsidRPr="00F1005D" w:rsidRDefault="006D61BA" w:rsidP="00D80E9E">
      <w:pPr>
        <w:numPr>
          <w:ilvl w:val="0"/>
          <w:numId w:val="9"/>
        </w:numPr>
        <w:ind w:hanging="428"/>
        <w:jc w:val="left"/>
        <w:rPr>
          <w:szCs w:val="22"/>
        </w:rPr>
      </w:pPr>
      <w:r w:rsidRPr="00F1005D">
        <w:rPr>
          <w:szCs w:val="22"/>
        </w:rPr>
        <w:t xml:space="preserve">Odsetki, o których mowa w ust. 1, naliczane są zgodnie z art. 207 ust.1 ustawy z dnia 27 sierpnia 2009 r. o finansach publicznych. </w:t>
      </w:r>
    </w:p>
    <w:p w14:paraId="6366D5D7" w14:textId="77777777" w:rsidR="00C421C8" w:rsidRPr="00F1005D" w:rsidRDefault="006D61BA" w:rsidP="00D80E9E">
      <w:pPr>
        <w:numPr>
          <w:ilvl w:val="0"/>
          <w:numId w:val="9"/>
        </w:numPr>
        <w:ind w:hanging="428"/>
        <w:jc w:val="left"/>
        <w:rPr>
          <w:szCs w:val="22"/>
        </w:rPr>
      </w:pPr>
      <w:r w:rsidRPr="00F1005D">
        <w:rPr>
          <w:szCs w:val="22"/>
        </w:rPr>
        <w:t xml:space="preserve">Przedsiębiorca dokonuje zwrotu, o którym mowa w ust. 1, wraz z odsetkami, na pisemne wezwanie Operatora, w terminie 14 dni kalendarzowych od dnia doręczenia wezwania do zapłaty na rachunek bankowy wskazany w tym wezwaniu. </w:t>
      </w:r>
    </w:p>
    <w:p w14:paraId="7B2688AC" w14:textId="77777777" w:rsidR="00C421C8" w:rsidRPr="00F1005D" w:rsidRDefault="006D61BA" w:rsidP="00D80E9E">
      <w:pPr>
        <w:numPr>
          <w:ilvl w:val="0"/>
          <w:numId w:val="9"/>
        </w:numPr>
        <w:ind w:hanging="428"/>
        <w:jc w:val="left"/>
        <w:rPr>
          <w:szCs w:val="22"/>
        </w:rPr>
      </w:pPr>
      <w:r w:rsidRPr="00F1005D">
        <w:rPr>
          <w:szCs w:val="22"/>
        </w:rPr>
        <w:t xml:space="preserve">Przedsiębiorca dokonuje opisu przelewu zwracanych środków zgodnie z zaleceniami Operatora. </w:t>
      </w:r>
    </w:p>
    <w:p w14:paraId="10561A16" w14:textId="77777777" w:rsidR="00C421C8" w:rsidRPr="00F1005D" w:rsidRDefault="006D61BA" w:rsidP="00D80E9E">
      <w:pPr>
        <w:numPr>
          <w:ilvl w:val="0"/>
          <w:numId w:val="9"/>
        </w:numPr>
        <w:ind w:hanging="428"/>
        <w:jc w:val="left"/>
        <w:rPr>
          <w:szCs w:val="22"/>
        </w:rPr>
      </w:pPr>
      <w:r w:rsidRPr="00F1005D">
        <w:rPr>
          <w:szCs w:val="22"/>
        </w:rPr>
        <w:t xml:space="preserve">Przedsiębiorca zobowiązuje się do ponoszenia udokumentowanych kosztów podejmowanych wobec niego działań windykacyjnych. </w:t>
      </w:r>
    </w:p>
    <w:p w14:paraId="52336B2C" w14:textId="77777777" w:rsidR="00C421C8" w:rsidRPr="00F1005D" w:rsidRDefault="006D61BA" w:rsidP="00F1005D">
      <w:pPr>
        <w:spacing w:after="0" w:line="259" w:lineRule="auto"/>
        <w:ind w:left="0" w:firstLine="0"/>
        <w:jc w:val="left"/>
        <w:rPr>
          <w:szCs w:val="22"/>
        </w:rPr>
      </w:pPr>
      <w:r w:rsidRPr="00F1005D">
        <w:rPr>
          <w:b/>
          <w:szCs w:val="22"/>
        </w:rPr>
        <w:t xml:space="preserve"> </w:t>
      </w:r>
    </w:p>
    <w:p w14:paraId="19A36522" w14:textId="61EEC947" w:rsidR="00C421C8" w:rsidRPr="00F1005D" w:rsidRDefault="006D61BA" w:rsidP="0061520B">
      <w:pPr>
        <w:spacing w:after="0" w:line="265" w:lineRule="auto"/>
        <w:ind w:left="32" w:right="27" w:hanging="10"/>
        <w:jc w:val="center"/>
        <w:rPr>
          <w:szCs w:val="22"/>
        </w:rPr>
      </w:pPr>
      <w:r w:rsidRPr="00F1005D">
        <w:rPr>
          <w:b/>
          <w:szCs w:val="22"/>
        </w:rPr>
        <w:t>§ 9.</w:t>
      </w:r>
    </w:p>
    <w:p w14:paraId="2C6B7D47" w14:textId="20AC815C" w:rsidR="00C421C8" w:rsidRPr="00F1005D" w:rsidRDefault="006D61BA" w:rsidP="0061520B">
      <w:pPr>
        <w:spacing w:after="0" w:line="265" w:lineRule="auto"/>
        <w:ind w:left="32" w:right="27" w:hanging="10"/>
        <w:jc w:val="center"/>
        <w:rPr>
          <w:szCs w:val="22"/>
        </w:rPr>
      </w:pPr>
      <w:r w:rsidRPr="00F1005D">
        <w:rPr>
          <w:b/>
          <w:szCs w:val="22"/>
        </w:rPr>
        <w:t>Zmiany Umowy</w:t>
      </w:r>
    </w:p>
    <w:p w14:paraId="0D134FAC" w14:textId="77777777" w:rsidR="0053189F" w:rsidRPr="00F1005D" w:rsidRDefault="006D61BA" w:rsidP="00D80E9E">
      <w:pPr>
        <w:numPr>
          <w:ilvl w:val="0"/>
          <w:numId w:val="10"/>
        </w:numPr>
        <w:spacing w:after="3" w:line="245" w:lineRule="auto"/>
        <w:ind w:hanging="428"/>
        <w:jc w:val="left"/>
        <w:rPr>
          <w:szCs w:val="22"/>
        </w:rPr>
      </w:pPr>
      <w:r w:rsidRPr="00F1005D">
        <w:rPr>
          <w:szCs w:val="22"/>
        </w:rPr>
        <w:t xml:space="preserve">Aneksowania Umowy należy każdorazowo dokonać w przypadku, zmiany: </w:t>
      </w:r>
    </w:p>
    <w:p w14:paraId="71A4B094" w14:textId="06DB72E4" w:rsidR="0053189F" w:rsidRPr="00F1005D" w:rsidRDefault="006D61BA" w:rsidP="00D80E9E">
      <w:pPr>
        <w:spacing w:after="3" w:line="245" w:lineRule="auto"/>
        <w:ind w:left="428" w:firstLine="0"/>
        <w:jc w:val="left"/>
        <w:rPr>
          <w:szCs w:val="22"/>
        </w:rPr>
      </w:pPr>
      <w:r w:rsidRPr="00F1005D">
        <w:rPr>
          <w:szCs w:val="22"/>
        </w:rPr>
        <w:t>1)</w:t>
      </w:r>
      <w:r w:rsidRPr="00D80E9E">
        <w:rPr>
          <w:rFonts w:eastAsia="Arial"/>
          <w:szCs w:val="22"/>
        </w:rPr>
        <w:t xml:space="preserve"> </w:t>
      </w:r>
      <w:r w:rsidRPr="00F1005D">
        <w:rPr>
          <w:szCs w:val="22"/>
        </w:rPr>
        <w:t xml:space="preserve">wartości, o których mowa </w:t>
      </w:r>
      <w:r w:rsidRPr="006263E5">
        <w:rPr>
          <w:szCs w:val="22"/>
        </w:rPr>
        <w:t xml:space="preserve">w </w:t>
      </w:r>
      <w:r w:rsidRPr="007C72B4">
        <w:rPr>
          <w:szCs w:val="22"/>
        </w:rPr>
        <w:t xml:space="preserve">§ 2 ust. 1 oraz ust. </w:t>
      </w:r>
      <w:r w:rsidR="006263E5" w:rsidRPr="007C72B4">
        <w:rPr>
          <w:szCs w:val="22"/>
        </w:rPr>
        <w:t>2</w:t>
      </w:r>
      <w:r w:rsidRPr="006263E5">
        <w:rPr>
          <w:szCs w:val="22"/>
        </w:rPr>
        <w:t>;</w:t>
      </w:r>
      <w:r w:rsidRPr="00F1005D">
        <w:rPr>
          <w:szCs w:val="22"/>
        </w:rPr>
        <w:t xml:space="preserve">  </w:t>
      </w:r>
    </w:p>
    <w:p w14:paraId="4291D5A3" w14:textId="77777777" w:rsidR="00996185" w:rsidRDefault="006D61BA" w:rsidP="00D80E9E">
      <w:pPr>
        <w:spacing w:after="3" w:line="245" w:lineRule="auto"/>
        <w:ind w:left="428" w:firstLine="0"/>
        <w:jc w:val="left"/>
        <w:rPr>
          <w:szCs w:val="22"/>
        </w:rPr>
      </w:pPr>
      <w:r w:rsidRPr="00F1005D">
        <w:rPr>
          <w:szCs w:val="22"/>
        </w:rPr>
        <w:t>2)</w:t>
      </w:r>
      <w:r w:rsidRPr="00D80E9E">
        <w:rPr>
          <w:rFonts w:eastAsia="Arial"/>
          <w:szCs w:val="22"/>
        </w:rPr>
        <w:t xml:space="preserve"> </w:t>
      </w:r>
      <w:r w:rsidRPr="00D80E9E">
        <w:rPr>
          <w:rFonts w:eastAsia="Arial"/>
          <w:szCs w:val="22"/>
        </w:rPr>
        <w:tab/>
      </w:r>
      <w:r w:rsidRPr="00F1005D">
        <w:rPr>
          <w:szCs w:val="22"/>
        </w:rPr>
        <w:t>uczestników usługi rozwojowej</w:t>
      </w:r>
      <w:r w:rsidR="00996185">
        <w:rPr>
          <w:szCs w:val="22"/>
        </w:rPr>
        <w:t>;</w:t>
      </w:r>
    </w:p>
    <w:p w14:paraId="32B1E1EA" w14:textId="0860256D" w:rsidR="00C421C8" w:rsidRPr="00F1005D" w:rsidRDefault="00996185" w:rsidP="00D80E9E">
      <w:pPr>
        <w:spacing w:after="3" w:line="245" w:lineRule="auto"/>
        <w:ind w:left="428" w:firstLine="0"/>
        <w:jc w:val="left"/>
        <w:rPr>
          <w:szCs w:val="22"/>
        </w:rPr>
      </w:pPr>
      <w:r>
        <w:rPr>
          <w:szCs w:val="22"/>
        </w:rPr>
        <w:t xml:space="preserve">3) numeru </w:t>
      </w:r>
      <w:r w:rsidRPr="00D37703">
        <w:rPr>
          <w:szCs w:val="22"/>
        </w:rPr>
        <w:t>usługi rozw</w:t>
      </w:r>
      <w:r w:rsidR="006F42A7" w:rsidRPr="00D37703">
        <w:rPr>
          <w:szCs w:val="22"/>
        </w:rPr>
        <w:t>o</w:t>
      </w:r>
      <w:r w:rsidRPr="00D37703">
        <w:rPr>
          <w:szCs w:val="22"/>
        </w:rPr>
        <w:t>jowej</w:t>
      </w:r>
      <w:r w:rsidR="006F42A7" w:rsidRPr="00D37703">
        <w:rPr>
          <w:szCs w:val="22"/>
        </w:rPr>
        <w:t>.</w:t>
      </w:r>
    </w:p>
    <w:p w14:paraId="6D348EAB" w14:textId="4CB9C5AC" w:rsidR="00C421C8" w:rsidRPr="009218D6" w:rsidRDefault="006D61BA" w:rsidP="00F01C7D">
      <w:pPr>
        <w:numPr>
          <w:ilvl w:val="0"/>
          <w:numId w:val="10"/>
        </w:numPr>
        <w:jc w:val="left"/>
        <w:rPr>
          <w:szCs w:val="22"/>
        </w:rPr>
      </w:pPr>
      <w:r w:rsidRPr="00F1005D">
        <w:rPr>
          <w:szCs w:val="22"/>
        </w:rPr>
        <w:lastRenderedPageBreak/>
        <w:t xml:space="preserve">Przedsiębiorca ma obowiązek niezwłocznie poinformować Operatora o zaistniałych zmianach w harmonogramie realizacji usługi rozwojowej </w:t>
      </w:r>
      <w:r w:rsidR="009218D6" w:rsidRPr="009218D6">
        <w:rPr>
          <w:szCs w:val="22"/>
        </w:rPr>
        <w:t>lub miejscu realizacji tej usługi nie później niż 24 godziny przed</w:t>
      </w:r>
      <w:r w:rsidR="009218D6">
        <w:rPr>
          <w:szCs w:val="22"/>
        </w:rPr>
        <w:t xml:space="preserve"> </w:t>
      </w:r>
      <w:r w:rsidR="009218D6" w:rsidRPr="009218D6">
        <w:rPr>
          <w:szCs w:val="22"/>
        </w:rPr>
        <w:t>terminem jej rozpoczęcia oraz złożyć aktualn</w:t>
      </w:r>
      <w:r w:rsidR="00F01C7D">
        <w:rPr>
          <w:szCs w:val="22"/>
        </w:rPr>
        <w:t xml:space="preserve">y Plan Usług Rozwojowych cz. 2 </w:t>
      </w:r>
      <w:r w:rsidR="009218D6" w:rsidRPr="009218D6">
        <w:rPr>
          <w:szCs w:val="22"/>
        </w:rPr>
        <w:t xml:space="preserve">wraz z aktualną kartą usługi, jeżeli następuje zmiana danych zawartych w </w:t>
      </w:r>
      <w:r w:rsidR="00F01C7D">
        <w:rPr>
          <w:szCs w:val="22"/>
        </w:rPr>
        <w:t>PUR cz. 2</w:t>
      </w:r>
      <w:r w:rsidR="009218D6" w:rsidRPr="009218D6">
        <w:rPr>
          <w:szCs w:val="22"/>
        </w:rPr>
        <w:t>. Zmiana taka</w:t>
      </w:r>
      <w:r w:rsidR="009218D6" w:rsidRPr="00F01C7D">
        <w:rPr>
          <w:szCs w:val="22"/>
        </w:rPr>
        <w:t xml:space="preserve"> nie wymaga sporządzenia aneksu do umowy wsparcia. </w:t>
      </w:r>
    </w:p>
    <w:p w14:paraId="466B32BD" w14:textId="79461AC0" w:rsidR="00F01C7D" w:rsidRPr="00D37703" w:rsidRDefault="00F01C7D" w:rsidP="00D80E9E">
      <w:pPr>
        <w:numPr>
          <w:ilvl w:val="0"/>
          <w:numId w:val="10"/>
        </w:numPr>
        <w:ind w:hanging="428"/>
        <w:jc w:val="left"/>
        <w:rPr>
          <w:szCs w:val="22"/>
        </w:rPr>
      </w:pPr>
      <w:r w:rsidRPr="00D37703">
        <w:rPr>
          <w:szCs w:val="22"/>
        </w:rPr>
        <w:t>W przypadku braku powiadomienia Operatora o zmianach w zakresie realizacji usługi rozwojowej wskazan</w:t>
      </w:r>
      <w:r w:rsidR="006F42A7" w:rsidRPr="00D37703">
        <w:rPr>
          <w:szCs w:val="22"/>
        </w:rPr>
        <w:t>ej</w:t>
      </w:r>
      <w:r w:rsidRPr="00D37703">
        <w:rPr>
          <w:szCs w:val="22"/>
        </w:rPr>
        <w:t xml:space="preserve"> w ust. 2 Operator może nie dokonać zapłaty środków na rzecz realizatora usługi.</w:t>
      </w:r>
    </w:p>
    <w:p w14:paraId="7673A055" w14:textId="0146BAED" w:rsidR="00F01C7D" w:rsidRPr="00D37703" w:rsidRDefault="00F01C7D" w:rsidP="00D80E9E">
      <w:pPr>
        <w:numPr>
          <w:ilvl w:val="0"/>
          <w:numId w:val="10"/>
        </w:numPr>
        <w:ind w:hanging="428"/>
        <w:jc w:val="left"/>
        <w:rPr>
          <w:szCs w:val="22"/>
        </w:rPr>
      </w:pPr>
      <w:r w:rsidRPr="00D37703">
        <w:t>W przypadku zaistnienia konieczności zmiany terminu rozpoczęcia usługi rozwojowej, wynikającej wyłącznie z istotnych przesłanek wpływających na niezachowanie wskazanych terminów (np. z powodu przyczyn zdrowotnych lub losowych), możliwa jest za zgodą Operatora zmiana ww. terminu. W tej sytuacji należy złożyć aktualny Plan Usług Rozwojowych cz. 2 wraz z aktualną kartą usługi.</w:t>
      </w:r>
    </w:p>
    <w:p w14:paraId="190C9705" w14:textId="2493020E" w:rsidR="00F01C7D" w:rsidRPr="00D37703" w:rsidRDefault="00F01C7D" w:rsidP="00D80E9E">
      <w:pPr>
        <w:numPr>
          <w:ilvl w:val="0"/>
          <w:numId w:val="10"/>
        </w:numPr>
        <w:ind w:hanging="428"/>
        <w:jc w:val="left"/>
        <w:rPr>
          <w:szCs w:val="22"/>
        </w:rPr>
      </w:pPr>
      <w:r w:rsidRPr="00D37703">
        <w:t>W przypadku braku możliwości zapisu na usługę (odwołane szkolenie, brak miejsc, sytuacja losowa Przedsiębiorcy, która jest zgłoszona Operatorowi) – dopuszcza się złożenie korekty Planu Usług Rozwojowych cz. 2 zawierającej nową usługę, z zakresu tego samego obszaru tematycznego, na jaką została podpisana umowa – w nieprzekraczalnym terminie 10 dni od zaistnienia ww. sytuacji. Zmiana usługi wymaga sporządzenia aneksu umowy wsparcia.</w:t>
      </w:r>
    </w:p>
    <w:p w14:paraId="2F939024" w14:textId="224153BA" w:rsidR="00C421C8" w:rsidRPr="00D37703" w:rsidRDefault="00F01C7D" w:rsidP="00F01C7D">
      <w:pPr>
        <w:numPr>
          <w:ilvl w:val="0"/>
          <w:numId w:val="10"/>
        </w:numPr>
        <w:ind w:hanging="428"/>
        <w:jc w:val="left"/>
        <w:rPr>
          <w:szCs w:val="22"/>
        </w:rPr>
      </w:pPr>
      <w:r w:rsidRPr="00D37703">
        <w:t xml:space="preserve">Przedsiębiorca ma obowiązek niezwłocznie poinformować Operatora o zaistniałej zmianie również w </w:t>
      </w:r>
      <w:r w:rsidR="00901A87" w:rsidRPr="00D37703">
        <w:t>Formularzu uczestnika</w:t>
      </w:r>
      <w:r w:rsidR="009424D3" w:rsidRPr="00D37703">
        <w:t>, któr</w:t>
      </w:r>
      <w:r w:rsidR="00901A87" w:rsidRPr="00D37703">
        <w:t>ego</w:t>
      </w:r>
      <w:r w:rsidR="009424D3" w:rsidRPr="00D37703">
        <w:t xml:space="preserve"> zmiany dotyczą.</w:t>
      </w:r>
    </w:p>
    <w:p w14:paraId="595BE6E5" w14:textId="77777777" w:rsidR="005D7737" w:rsidRPr="00F1005D" w:rsidRDefault="005D7737" w:rsidP="005D7737">
      <w:pPr>
        <w:ind w:left="428" w:firstLine="0"/>
        <w:jc w:val="left"/>
        <w:rPr>
          <w:szCs w:val="22"/>
        </w:rPr>
      </w:pPr>
    </w:p>
    <w:p w14:paraId="4B0D8673" w14:textId="34B65095" w:rsidR="00C421C8" w:rsidRPr="00F1005D" w:rsidRDefault="006D61BA" w:rsidP="0061520B">
      <w:pPr>
        <w:spacing w:after="0" w:line="265" w:lineRule="auto"/>
        <w:ind w:left="32" w:right="24" w:hanging="10"/>
        <w:jc w:val="center"/>
        <w:rPr>
          <w:szCs w:val="22"/>
        </w:rPr>
      </w:pPr>
      <w:r w:rsidRPr="00F1005D">
        <w:rPr>
          <w:b/>
          <w:szCs w:val="22"/>
        </w:rPr>
        <w:t>§ 10.</w:t>
      </w:r>
    </w:p>
    <w:p w14:paraId="60EBCDA8" w14:textId="513E2AEF" w:rsidR="00C421C8" w:rsidRPr="00F1005D" w:rsidRDefault="006D61BA" w:rsidP="0061520B">
      <w:pPr>
        <w:spacing w:after="0" w:line="265" w:lineRule="auto"/>
        <w:ind w:left="32" w:right="27" w:hanging="10"/>
        <w:jc w:val="center"/>
        <w:rPr>
          <w:szCs w:val="22"/>
        </w:rPr>
      </w:pPr>
      <w:r w:rsidRPr="00F1005D">
        <w:rPr>
          <w:b/>
          <w:szCs w:val="22"/>
        </w:rPr>
        <w:t>Rozwiązanie Umowy</w:t>
      </w:r>
    </w:p>
    <w:p w14:paraId="513D84BD" w14:textId="37D04449" w:rsidR="00C421C8" w:rsidRPr="00F1005D" w:rsidRDefault="006D61BA" w:rsidP="00D80E9E">
      <w:pPr>
        <w:numPr>
          <w:ilvl w:val="0"/>
          <w:numId w:val="11"/>
        </w:numPr>
        <w:ind w:hanging="428"/>
        <w:jc w:val="left"/>
        <w:rPr>
          <w:szCs w:val="22"/>
        </w:rPr>
      </w:pPr>
      <w:r w:rsidRPr="00F1005D">
        <w:rPr>
          <w:szCs w:val="22"/>
        </w:rPr>
        <w:t xml:space="preserve">Operator może rozwiązać niniejszą Umowę wsparcia bez zachowania okresu wypowiedzenia, jeżeli: </w:t>
      </w:r>
    </w:p>
    <w:p w14:paraId="454FCB3F" w14:textId="0D306984" w:rsidR="00E84864" w:rsidRPr="00E84864" w:rsidRDefault="00E84864" w:rsidP="00D80E9E">
      <w:pPr>
        <w:numPr>
          <w:ilvl w:val="1"/>
          <w:numId w:val="11"/>
        </w:numPr>
        <w:ind w:left="853" w:hanging="425"/>
        <w:jc w:val="left"/>
        <w:rPr>
          <w:szCs w:val="22"/>
        </w:rPr>
      </w:pPr>
      <w:r>
        <w:t>umowa o dofinansowanie projektu realizowanego przez Operatora została rozwiązana;</w:t>
      </w:r>
    </w:p>
    <w:p w14:paraId="154CA23B" w14:textId="36A07905" w:rsidR="00E84864" w:rsidRPr="00E84864" w:rsidRDefault="00E84864" w:rsidP="00D80E9E">
      <w:pPr>
        <w:numPr>
          <w:ilvl w:val="1"/>
          <w:numId w:val="11"/>
        </w:numPr>
        <w:ind w:left="853" w:hanging="425"/>
        <w:jc w:val="left"/>
        <w:rPr>
          <w:szCs w:val="22"/>
        </w:rPr>
      </w:pPr>
      <w:r>
        <w:t xml:space="preserve">doszło do rażącego naruszenia postanowień umowy (sytuacja zagrażająca celowi umowy, działania naruszające zobowiązania umowy bez ważnych i uzasadnionych przyczyn) oraz pozostałych dokumentów, określających zasady wsparcia w ramach działania FESL.05.15 </w:t>
      </w:r>
      <w:r w:rsidRPr="00E84864">
        <w:t>Usługi rozwojowe dla przedsiębiorców - PSF</w:t>
      </w:r>
      <w:r>
        <w:t xml:space="preserve"> przez Przedsiębiorcę;</w:t>
      </w:r>
    </w:p>
    <w:p w14:paraId="454F964C" w14:textId="487F9394" w:rsidR="00E84864" w:rsidRDefault="00E84864" w:rsidP="00D80E9E">
      <w:pPr>
        <w:numPr>
          <w:ilvl w:val="1"/>
          <w:numId w:val="11"/>
        </w:numPr>
        <w:ind w:left="853" w:hanging="425"/>
        <w:jc w:val="left"/>
        <w:rPr>
          <w:szCs w:val="22"/>
        </w:rPr>
      </w:pPr>
      <w:r>
        <w:t>doszło do rażącego naruszenia zasad współżycia społecznego, reguł organizacyjnoporządkowych lub przepisów prawa, którego dopuszcza się Przedsiębiorca, w związku z jego udziałem w projekcie;</w:t>
      </w:r>
    </w:p>
    <w:p w14:paraId="401A3747" w14:textId="4851F7A1" w:rsidR="00C421C8" w:rsidRPr="00F1005D" w:rsidRDefault="00E84864" w:rsidP="00D80E9E">
      <w:pPr>
        <w:numPr>
          <w:ilvl w:val="1"/>
          <w:numId w:val="11"/>
        </w:numPr>
        <w:ind w:left="853" w:hanging="425"/>
        <w:jc w:val="left"/>
        <w:rPr>
          <w:szCs w:val="22"/>
        </w:rPr>
      </w:pPr>
      <w:r>
        <w:rPr>
          <w:szCs w:val="22"/>
        </w:rPr>
        <w:t xml:space="preserve">Przedsiębiorca </w:t>
      </w:r>
      <w:r w:rsidR="006D61BA" w:rsidRPr="00F1005D">
        <w:rPr>
          <w:szCs w:val="22"/>
        </w:rPr>
        <w:t xml:space="preserve">wykorzystał w całości lub części przekazane środki niezgodnie z przeznaczeniem; </w:t>
      </w:r>
    </w:p>
    <w:p w14:paraId="48C778DB" w14:textId="7AB14B7E" w:rsidR="00C421C8" w:rsidRPr="00F1005D" w:rsidRDefault="00E84864" w:rsidP="00D80E9E">
      <w:pPr>
        <w:numPr>
          <w:ilvl w:val="1"/>
          <w:numId w:val="11"/>
        </w:numPr>
        <w:ind w:left="853" w:hanging="425"/>
        <w:jc w:val="left"/>
        <w:rPr>
          <w:szCs w:val="22"/>
        </w:rPr>
      </w:pPr>
      <w:r>
        <w:rPr>
          <w:szCs w:val="22"/>
        </w:rPr>
        <w:t xml:space="preserve">Przedsiębiorca </w:t>
      </w:r>
      <w:r w:rsidR="006D61BA" w:rsidRPr="00F1005D">
        <w:rPr>
          <w:szCs w:val="22"/>
        </w:rPr>
        <w:t xml:space="preserve">złożył stwierdzające nieprawdę dokumenty w celu uzyskania dofinansowania w ramach Umowy wsparcia; </w:t>
      </w:r>
    </w:p>
    <w:p w14:paraId="27745023" w14:textId="33282F64" w:rsidR="00C421C8" w:rsidRPr="00F1005D" w:rsidRDefault="00E84864" w:rsidP="00D80E9E">
      <w:pPr>
        <w:numPr>
          <w:ilvl w:val="1"/>
          <w:numId w:val="11"/>
        </w:numPr>
        <w:ind w:left="853" w:hanging="425"/>
        <w:jc w:val="left"/>
        <w:rPr>
          <w:szCs w:val="22"/>
        </w:rPr>
      </w:pPr>
      <w:r>
        <w:rPr>
          <w:szCs w:val="22"/>
        </w:rPr>
        <w:t xml:space="preserve">Przedsiębiorca </w:t>
      </w:r>
      <w:r w:rsidR="006D61BA" w:rsidRPr="00F1005D">
        <w:rPr>
          <w:szCs w:val="22"/>
        </w:rPr>
        <w:t xml:space="preserve">otrzymał wsparcie na pokrycie kosztów zakupu usługi rozwojowej nienależnie lub w nadmiernej wysokości; </w:t>
      </w:r>
    </w:p>
    <w:p w14:paraId="34331BBE" w14:textId="14DF654C" w:rsidR="00C421C8" w:rsidRPr="00D37703" w:rsidRDefault="00E84864" w:rsidP="00D80E9E">
      <w:pPr>
        <w:numPr>
          <w:ilvl w:val="1"/>
          <w:numId w:val="11"/>
        </w:numPr>
        <w:ind w:left="853" w:hanging="425"/>
        <w:jc w:val="left"/>
        <w:rPr>
          <w:szCs w:val="22"/>
        </w:rPr>
      </w:pPr>
      <w:r>
        <w:rPr>
          <w:szCs w:val="22"/>
        </w:rPr>
        <w:t xml:space="preserve">Przedsiębiorca </w:t>
      </w:r>
      <w:r w:rsidR="006D61BA" w:rsidRPr="00F1005D">
        <w:rPr>
          <w:szCs w:val="22"/>
        </w:rPr>
        <w:t xml:space="preserve">wykorzystał środki z naruszeniem procedur, o których mowa </w:t>
      </w:r>
      <w:r w:rsidR="006D61BA" w:rsidRPr="00D37703">
        <w:rPr>
          <w:szCs w:val="22"/>
        </w:rPr>
        <w:t xml:space="preserve">w art. 184 </w:t>
      </w:r>
      <w:r w:rsidR="00803F1B" w:rsidRPr="00D37703">
        <w:rPr>
          <w:szCs w:val="22"/>
        </w:rPr>
        <w:t>u</w:t>
      </w:r>
      <w:r w:rsidR="006D61BA" w:rsidRPr="00D37703">
        <w:rPr>
          <w:szCs w:val="22"/>
        </w:rPr>
        <w:t xml:space="preserve">stawy z dnia 27 sierpnia 2009 r. o finansach publicznych; </w:t>
      </w:r>
    </w:p>
    <w:p w14:paraId="27BC1760" w14:textId="14737F62" w:rsidR="00C421C8" w:rsidRPr="00D37703" w:rsidRDefault="00E84864" w:rsidP="00D80E9E">
      <w:pPr>
        <w:numPr>
          <w:ilvl w:val="1"/>
          <w:numId w:val="11"/>
        </w:numPr>
        <w:ind w:left="853" w:hanging="425"/>
        <w:jc w:val="left"/>
        <w:rPr>
          <w:szCs w:val="22"/>
        </w:rPr>
      </w:pPr>
      <w:r w:rsidRPr="00D37703">
        <w:rPr>
          <w:szCs w:val="22"/>
        </w:rPr>
        <w:t xml:space="preserve">Przedsiębiorca </w:t>
      </w:r>
      <w:r w:rsidR="006D61BA" w:rsidRPr="00D37703">
        <w:rPr>
          <w:szCs w:val="22"/>
        </w:rPr>
        <w:t xml:space="preserve">nie przedkłada zgodnie z Umową wsparcia Wniosków o rozliczenie wraz z załącznikami; </w:t>
      </w:r>
    </w:p>
    <w:p w14:paraId="2DEA893A" w14:textId="1208DC05" w:rsidR="00E84864" w:rsidRPr="00D37703" w:rsidRDefault="00E84864" w:rsidP="00D80E9E">
      <w:pPr>
        <w:numPr>
          <w:ilvl w:val="1"/>
          <w:numId w:val="11"/>
        </w:numPr>
        <w:ind w:left="853" w:hanging="425"/>
        <w:jc w:val="left"/>
        <w:rPr>
          <w:szCs w:val="22"/>
        </w:rPr>
      </w:pPr>
      <w:r>
        <w:t xml:space="preserve">Przedsiębiorca nie wpłacił </w:t>
      </w:r>
      <w:r w:rsidR="006E4A99">
        <w:t xml:space="preserve">na rachunek bankowy Operatora </w:t>
      </w:r>
      <w:r>
        <w:t>wkładu własnego</w:t>
      </w:r>
      <w:r w:rsidR="00CE34A0">
        <w:t xml:space="preserve"> </w:t>
      </w:r>
      <w:r>
        <w:t xml:space="preserve">w terminie </w:t>
      </w:r>
      <w:r w:rsidRPr="00D37703">
        <w:t xml:space="preserve">określonym w § 2 ust. </w:t>
      </w:r>
      <w:r w:rsidR="00952055" w:rsidRPr="00D37703">
        <w:t>5</w:t>
      </w:r>
      <w:r w:rsidRPr="00D37703">
        <w:t xml:space="preserve"> </w:t>
      </w:r>
      <w:r w:rsidR="006E4A99" w:rsidRPr="00D37703">
        <w:t>i/lub podatku VAT w terminie określonym w § 4. ust.3</w:t>
      </w:r>
      <w:r w:rsidR="009462AB" w:rsidRPr="00D37703">
        <w:t>;</w:t>
      </w:r>
    </w:p>
    <w:p w14:paraId="12302818" w14:textId="374D4121" w:rsidR="00E84864" w:rsidRPr="00D37703" w:rsidRDefault="00E84864" w:rsidP="00D80E9E">
      <w:pPr>
        <w:numPr>
          <w:ilvl w:val="1"/>
          <w:numId w:val="11"/>
        </w:numPr>
        <w:ind w:left="853" w:hanging="425"/>
        <w:jc w:val="left"/>
        <w:rPr>
          <w:szCs w:val="22"/>
        </w:rPr>
      </w:pPr>
      <w:r w:rsidRPr="00D37703">
        <w:rPr>
          <w:szCs w:val="22"/>
        </w:rPr>
        <w:t xml:space="preserve">Przedsiębiorca w sposób uporczywy uchyla się od wykonywania obowiązków, o których mowa w </w:t>
      </w:r>
      <w:r w:rsidR="008E4D47" w:rsidRPr="00D37703">
        <w:rPr>
          <w:szCs w:val="22"/>
        </w:rPr>
        <w:br/>
      </w:r>
      <w:r w:rsidRPr="00D37703">
        <w:rPr>
          <w:szCs w:val="22"/>
        </w:rPr>
        <w:t>§ 6 ust. 1;</w:t>
      </w:r>
    </w:p>
    <w:p w14:paraId="092AF607" w14:textId="3D0BB267" w:rsidR="00766343" w:rsidRPr="00D37703" w:rsidRDefault="00766343" w:rsidP="00D80E9E">
      <w:pPr>
        <w:numPr>
          <w:ilvl w:val="1"/>
          <w:numId w:val="11"/>
        </w:numPr>
        <w:ind w:left="853" w:hanging="425"/>
        <w:jc w:val="left"/>
        <w:rPr>
          <w:szCs w:val="22"/>
        </w:rPr>
      </w:pPr>
      <w:r w:rsidRPr="00D37703">
        <w:rPr>
          <w:szCs w:val="22"/>
        </w:rPr>
        <w:t>Przedsiębiorca nie dopełnił obowiązku, o którym mowa w § 6 ust. 3, a Uczestnik projektu nie uczestniczy w usługach rozwojowych określonych w załączniku nr 4 do Umowy wsparcia - Liście zatwierdzonych uczestników oraz usług rozwojowych przedsiębiorcy;</w:t>
      </w:r>
    </w:p>
    <w:p w14:paraId="381C088B" w14:textId="4D6566F5" w:rsidR="00997789" w:rsidRDefault="006D61BA" w:rsidP="00997789">
      <w:pPr>
        <w:numPr>
          <w:ilvl w:val="1"/>
          <w:numId w:val="11"/>
        </w:numPr>
        <w:ind w:left="853" w:hanging="425"/>
        <w:jc w:val="left"/>
        <w:rPr>
          <w:szCs w:val="22"/>
        </w:rPr>
      </w:pPr>
      <w:r w:rsidRPr="00F1005D">
        <w:rPr>
          <w:szCs w:val="22"/>
        </w:rPr>
        <w:t xml:space="preserve">koszty usług zostały uznane za niekwalifikowalne na etapie weryfikacji wniosku o rozliczenie. </w:t>
      </w:r>
    </w:p>
    <w:p w14:paraId="0EB9B09C" w14:textId="1469DE1D" w:rsidR="00C421C8" w:rsidRPr="00F1005D" w:rsidRDefault="006D61BA" w:rsidP="00D80E9E">
      <w:pPr>
        <w:numPr>
          <w:ilvl w:val="0"/>
          <w:numId w:val="11"/>
        </w:numPr>
        <w:ind w:hanging="428"/>
        <w:jc w:val="left"/>
        <w:rPr>
          <w:szCs w:val="22"/>
        </w:rPr>
      </w:pPr>
      <w:r w:rsidRPr="00F1005D">
        <w:rPr>
          <w:szCs w:val="22"/>
        </w:rPr>
        <w:t xml:space="preserve">W razie rozwiązania Umowy wsparcia Przedsiębiorcy nie przysługuje odszkodowanie. </w:t>
      </w:r>
    </w:p>
    <w:p w14:paraId="2143668C" w14:textId="6CDEE4DC" w:rsidR="00997789" w:rsidRPr="00E84864" w:rsidRDefault="006D61BA" w:rsidP="00E84864">
      <w:pPr>
        <w:numPr>
          <w:ilvl w:val="0"/>
          <w:numId w:val="11"/>
        </w:numPr>
        <w:ind w:hanging="428"/>
        <w:jc w:val="left"/>
        <w:rPr>
          <w:szCs w:val="22"/>
        </w:rPr>
      </w:pPr>
      <w:r w:rsidRPr="00F1005D">
        <w:rPr>
          <w:szCs w:val="22"/>
        </w:rPr>
        <w:lastRenderedPageBreak/>
        <w:t xml:space="preserve">W przypadku rozwiązania lub wygaśnięcia Umowy, jak również w przypadku rezygnacji Przedsiębiorcy z usług rozwojowych, Przedsiębiorca otrzyma zwrot wniesionego wkładu własnego oraz podatku VAT na wskazany rachunek bankowy.  </w:t>
      </w:r>
    </w:p>
    <w:p w14:paraId="46F56D97" w14:textId="7CC411FD" w:rsidR="00C421C8" w:rsidRPr="00F1005D" w:rsidRDefault="006D61BA" w:rsidP="00D80E9E">
      <w:pPr>
        <w:numPr>
          <w:ilvl w:val="0"/>
          <w:numId w:val="11"/>
        </w:numPr>
        <w:ind w:hanging="428"/>
        <w:jc w:val="left"/>
        <w:rPr>
          <w:szCs w:val="22"/>
        </w:rPr>
      </w:pPr>
      <w:r w:rsidRPr="00F1005D">
        <w:rPr>
          <w:szCs w:val="22"/>
        </w:rPr>
        <w:t xml:space="preserve">Umowa może zostać rozwiązana na wniosek każdej ze stron w przypadku wystąpienia okoliczności, które uniemożliwiają </w:t>
      </w:r>
      <w:r w:rsidR="0001015C">
        <w:rPr>
          <w:szCs w:val="22"/>
        </w:rPr>
        <w:t xml:space="preserve">lub nadmiernie utrudniają </w:t>
      </w:r>
      <w:r w:rsidRPr="00F1005D">
        <w:rPr>
          <w:szCs w:val="22"/>
        </w:rPr>
        <w:t xml:space="preserve">dalsze wykonywanie postanowień zawartych w Umowie z zachowaniem 7 dniowego terminu wypowiedzenia. </w:t>
      </w:r>
    </w:p>
    <w:p w14:paraId="507A2168" w14:textId="3921F6C9" w:rsidR="00C421C8" w:rsidRDefault="006D61BA" w:rsidP="00D80E9E">
      <w:pPr>
        <w:numPr>
          <w:ilvl w:val="0"/>
          <w:numId w:val="11"/>
        </w:numPr>
        <w:spacing w:after="3" w:line="245" w:lineRule="auto"/>
        <w:ind w:hanging="428"/>
        <w:jc w:val="left"/>
        <w:rPr>
          <w:szCs w:val="22"/>
        </w:rPr>
      </w:pPr>
      <w:r w:rsidRPr="00F1005D">
        <w:rPr>
          <w:szCs w:val="22"/>
        </w:rPr>
        <w:t xml:space="preserve">W przypadku rozwiązania Umowy wsparcia na podstawie ust. 1 pkt </w:t>
      </w:r>
      <w:r w:rsidR="00486006">
        <w:rPr>
          <w:szCs w:val="22"/>
        </w:rPr>
        <w:t>2</w:t>
      </w:r>
      <w:r w:rsidRPr="00F1005D">
        <w:rPr>
          <w:szCs w:val="22"/>
        </w:rPr>
        <w:t>-</w:t>
      </w:r>
      <w:r w:rsidR="00486006">
        <w:rPr>
          <w:szCs w:val="22"/>
        </w:rPr>
        <w:t>7</w:t>
      </w:r>
      <w:r w:rsidRPr="00F1005D">
        <w:rPr>
          <w:szCs w:val="22"/>
        </w:rPr>
        <w:t>, Przedsiębiorca zobowiązuje się do zwrotu całości lub części dofinansowania wraz z odsetkami w wysokości określonej jak dla zaległości podatkowych, na warunkach określonyc</w:t>
      </w:r>
      <w:r w:rsidRPr="0006512D">
        <w:rPr>
          <w:szCs w:val="22"/>
        </w:rPr>
        <w:t xml:space="preserve">h w </w:t>
      </w:r>
      <w:r w:rsidRPr="007C72B4">
        <w:rPr>
          <w:szCs w:val="22"/>
        </w:rPr>
        <w:t>§ 8 ust. 2 i 3</w:t>
      </w:r>
      <w:r w:rsidRPr="00F1005D">
        <w:rPr>
          <w:szCs w:val="22"/>
        </w:rPr>
        <w:t xml:space="preserve"> Umowy wsparcia. </w:t>
      </w:r>
    </w:p>
    <w:p w14:paraId="0A73BB2C" w14:textId="77777777" w:rsidR="00514347" w:rsidRPr="00F1005D" w:rsidRDefault="00514347" w:rsidP="00E219EA">
      <w:pPr>
        <w:spacing w:after="3" w:line="245" w:lineRule="auto"/>
        <w:jc w:val="left"/>
        <w:rPr>
          <w:szCs w:val="22"/>
        </w:rPr>
      </w:pPr>
    </w:p>
    <w:p w14:paraId="265C1FA0" w14:textId="3A7420C8" w:rsidR="00C421C8" w:rsidRPr="00F1005D" w:rsidRDefault="006D61BA" w:rsidP="00091BCB">
      <w:pPr>
        <w:spacing w:after="0" w:line="259" w:lineRule="auto"/>
        <w:ind w:left="0" w:firstLine="0"/>
        <w:jc w:val="center"/>
        <w:rPr>
          <w:szCs w:val="22"/>
        </w:rPr>
      </w:pPr>
      <w:r w:rsidRPr="00F1005D">
        <w:rPr>
          <w:b/>
          <w:szCs w:val="22"/>
        </w:rPr>
        <w:t>§ 11.</w:t>
      </w:r>
    </w:p>
    <w:p w14:paraId="3736032F" w14:textId="2CDC8A28" w:rsidR="00C421C8" w:rsidRPr="00F1005D" w:rsidRDefault="006D61BA" w:rsidP="0061520B">
      <w:pPr>
        <w:spacing w:after="0" w:line="265" w:lineRule="auto"/>
        <w:ind w:left="32" w:right="1" w:hanging="10"/>
        <w:jc w:val="center"/>
        <w:rPr>
          <w:szCs w:val="22"/>
        </w:rPr>
      </w:pPr>
      <w:r w:rsidRPr="00F1005D">
        <w:rPr>
          <w:b/>
          <w:szCs w:val="22"/>
        </w:rPr>
        <w:t>Korespondencja</w:t>
      </w:r>
    </w:p>
    <w:p w14:paraId="2E24F58C" w14:textId="77777777" w:rsidR="00C421C8" w:rsidRPr="00F1005D" w:rsidRDefault="006D61BA" w:rsidP="00D80E9E">
      <w:pPr>
        <w:numPr>
          <w:ilvl w:val="0"/>
          <w:numId w:val="12"/>
        </w:numPr>
        <w:ind w:hanging="428"/>
        <w:jc w:val="left"/>
        <w:rPr>
          <w:szCs w:val="22"/>
        </w:rPr>
      </w:pPr>
      <w:r w:rsidRPr="00F1005D">
        <w:rPr>
          <w:szCs w:val="22"/>
        </w:rPr>
        <w:t xml:space="preserve">Wszelka korespondencja związana z realizacją Umowy wsparcia będzie prowadzona w formie pisemnej lub za pomocą poczty elektronicznej, kierowanej na poniższe adresy: </w:t>
      </w:r>
    </w:p>
    <w:p w14:paraId="5AECBCAC" w14:textId="6A7AD82D" w:rsidR="00C421C8" w:rsidRPr="00F1005D" w:rsidRDefault="006D61BA" w:rsidP="00D80E9E">
      <w:pPr>
        <w:numPr>
          <w:ilvl w:val="1"/>
          <w:numId w:val="12"/>
        </w:numPr>
        <w:ind w:left="853" w:hanging="425"/>
        <w:jc w:val="left"/>
        <w:rPr>
          <w:szCs w:val="22"/>
        </w:rPr>
      </w:pPr>
      <w:r w:rsidRPr="00F1005D">
        <w:rPr>
          <w:szCs w:val="22"/>
        </w:rPr>
        <w:t>Operator</w:t>
      </w:r>
    </w:p>
    <w:p w14:paraId="4E85AF21" w14:textId="01D17B74" w:rsidR="00D37703" w:rsidRDefault="00D37703" w:rsidP="00D37703">
      <w:pPr>
        <w:ind w:left="1136" w:right="3689" w:firstLine="0"/>
        <w:jc w:val="left"/>
        <w:rPr>
          <w:szCs w:val="22"/>
        </w:rPr>
      </w:pPr>
      <w:r w:rsidRPr="00D37703">
        <w:rPr>
          <w:szCs w:val="22"/>
        </w:rPr>
        <w:t>Stowarzyszenie Bielskie Centrum</w:t>
      </w:r>
      <w:r>
        <w:rPr>
          <w:szCs w:val="22"/>
        </w:rPr>
        <w:t xml:space="preserve"> </w:t>
      </w:r>
      <w:r w:rsidRPr="00D37703">
        <w:rPr>
          <w:szCs w:val="22"/>
        </w:rPr>
        <w:t xml:space="preserve">Przedsiębiorczości </w:t>
      </w:r>
    </w:p>
    <w:p w14:paraId="395B3918" w14:textId="4CC5777C" w:rsidR="00D37703" w:rsidRDefault="00D37703" w:rsidP="00D37703">
      <w:pPr>
        <w:ind w:left="1136" w:right="3973" w:firstLine="0"/>
        <w:jc w:val="left"/>
        <w:rPr>
          <w:szCs w:val="22"/>
        </w:rPr>
      </w:pPr>
      <w:r w:rsidRPr="00D37703">
        <w:rPr>
          <w:szCs w:val="22"/>
        </w:rPr>
        <w:t>ul. Zacisze 5, 43-300</w:t>
      </w:r>
      <w:r>
        <w:rPr>
          <w:szCs w:val="22"/>
        </w:rPr>
        <w:t xml:space="preserve"> </w:t>
      </w:r>
      <w:r w:rsidRPr="00D37703">
        <w:rPr>
          <w:szCs w:val="22"/>
        </w:rPr>
        <w:t xml:space="preserve">Bielsko-Biała </w:t>
      </w:r>
    </w:p>
    <w:p w14:paraId="233C55F0" w14:textId="7713456C" w:rsidR="00C421C8" w:rsidRPr="00D37703" w:rsidRDefault="00D37703" w:rsidP="00D37703">
      <w:pPr>
        <w:ind w:left="1136" w:right="4635" w:firstLine="0"/>
        <w:jc w:val="left"/>
        <w:rPr>
          <w:szCs w:val="22"/>
          <w:lang w:val="en-GB"/>
        </w:rPr>
      </w:pPr>
      <w:proofErr w:type="spellStart"/>
      <w:r w:rsidRPr="00D37703">
        <w:rPr>
          <w:szCs w:val="22"/>
          <w:lang w:val="en-GB"/>
        </w:rPr>
        <w:t>adres</w:t>
      </w:r>
      <w:proofErr w:type="spellEnd"/>
      <w:r w:rsidRPr="00D37703">
        <w:rPr>
          <w:szCs w:val="22"/>
          <w:lang w:val="en-GB"/>
        </w:rPr>
        <w:t xml:space="preserve"> e-mail: pbur@bcp.org.pl</w:t>
      </w:r>
    </w:p>
    <w:p w14:paraId="5CB99C5F" w14:textId="77777777" w:rsidR="00C421C8" w:rsidRPr="00F1005D" w:rsidRDefault="006D61BA" w:rsidP="00D80E9E">
      <w:pPr>
        <w:numPr>
          <w:ilvl w:val="1"/>
          <w:numId w:val="12"/>
        </w:numPr>
        <w:ind w:left="853" w:hanging="425"/>
        <w:jc w:val="left"/>
        <w:rPr>
          <w:szCs w:val="22"/>
        </w:rPr>
      </w:pPr>
      <w:r w:rsidRPr="00F1005D">
        <w:rPr>
          <w:szCs w:val="22"/>
        </w:rPr>
        <w:t xml:space="preserve">Przedsiębiorca </w:t>
      </w:r>
    </w:p>
    <w:p w14:paraId="57B0CD97" w14:textId="77777777" w:rsidR="00C421C8" w:rsidRPr="00F1005D" w:rsidRDefault="006D61BA" w:rsidP="00D80E9E">
      <w:pPr>
        <w:ind w:left="852" w:right="2482" w:firstLine="0"/>
        <w:jc w:val="left"/>
        <w:rPr>
          <w:szCs w:val="22"/>
        </w:rPr>
      </w:pPr>
      <w:r w:rsidRPr="00F1005D">
        <w:rPr>
          <w:szCs w:val="22"/>
        </w:rPr>
        <w:t xml:space="preserve">(nazwa, ul., numer budynku/lokalu, kod pocztowy, miejscowość) adres e-mail: ………… </w:t>
      </w:r>
    </w:p>
    <w:p w14:paraId="34CBF4F8" w14:textId="77777777" w:rsidR="00C421C8" w:rsidRPr="00F1005D" w:rsidRDefault="006D61BA" w:rsidP="00D80E9E">
      <w:pPr>
        <w:ind w:left="852" w:firstLine="0"/>
        <w:jc w:val="left"/>
        <w:rPr>
          <w:szCs w:val="22"/>
        </w:rPr>
      </w:pPr>
      <w:r w:rsidRPr="00F1005D">
        <w:rPr>
          <w:szCs w:val="22"/>
        </w:rPr>
        <w:t xml:space="preserve">Osoba do kontaktu [imię i nazwisko]…………. </w:t>
      </w:r>
    </w:p>
    <w:p w14:paraId="0F81A324" w14:textId="4DCC96DE" w:rsidR="00C421C8" w:rsidRPr="00F1005D" w:rsidRDefault="006D61BA" w:rsidP="00D80E9E">
      <w:pPr>
        <w:numPr>
          <w:ilvl w:val="0"/>
          <w:numId w:val="12"/>
        </w:numPr>
        <w:ind w:hanging="428"/>
        <w:jc w:val="left"/>
        <w:rPr>
          <w:szCs w:val="22"/>
        </w:rPr>
      </w:pPr>
      <w:r w:rsidRPr="00F1005D">
        <w:rPr>
          <w:szCs w:val="22"/>
        </w:rPr>
        <w:t xml:space="preserve">W przypadku zmiany </w:t>
      </w:r>
      <w:r w:rsidR="00F873B3" w:rsidRPr="00F1005D">
        <w:rPr>
          <w:szCs w:val="22"/>
        </w:rPr>
        <w:t>danych</w:t>
      </w:r>
      <w:r w:rsidRPr="00F1005D">
        <w:rPr>
          <w:szCs w:val="22"/>
        </w:rPr>
        <w:t xml:space="preserve">, o których mowa w ust. 1, Strony </w:t>
      </w:r>
      <w:r w:rsidR="00F873B3" w:rsidRPr="00F1005D">
        <w:rPr>
          <w:szCs w:val="22"/>
        </w:rPr>
        <w:t xml:space="preserve">umowy </w:t>
      </w:r>
      <w:r w:rsidRPr="00F1005D">
        <w:rPr>
          <w:szCs w:val="22"/>
        </w:rPr>
        <w:t>są zobowiązane do powiadomienia o nowych danych w formie pisemnej</w:t>
      </w:r>
      <w:r w:rsidR="00F873B3" w:rsidRPr="00F1005D">
        <w:rPr>
          <w:szCs w:val="22"/>
        </w:rPr>
        <w:t xml:space="preserve"> lub za pośrednictwem poczty elektronicznej</w:t>
      </w:r>
      <w:r w:rsidRPr="00F1005D">
        <w:rPr>
          <w:szCs w:val="22"/>
        </w:rPr>
        <w:t xml:space="preserve">, najpóźniej w terminie 5 dni od dnia jej wystąpienia. </w:t>
      </w:r>
    </w:p>
    <w:p w14:paraId="7B5C55C5" w14:textId="77777777" w:rsidR="00C421C8" w:rsidRPr="00F1005D" w:rsidRDefault="006D61BA" w:rsidP="00D80E9E">
      <w:pPr>
        <w:numPr>
          <w:ilvl w:val="0"/>
          <w:numId w:val="12"/>
        </w:numPr>
        <w:ind w:hanging="428"/>
        <w:jc w:val="left"/>
        <w:rPr>
          <w:szCs w:val="22"/>
        </w:rPr>
      </w:pPr>
      <w:r w:rsidRPr="00F1005D">
        <w:rPr>
          <w:szCs w:val="22"/>
        </w:rPr>
        <w:t xml:space="preserve">Przedsiębiorca zobowiązuje się w okresie obowiązywania Umowy wsparcia do niezwłocznego powiadamiania Operatora o wszelkich </w:t>
      </w:r>
      <w:bookmarkStart w:id="6" w:name="_Hlk179799101"/>
      <w:r w:rsidRPr="00F1005D">
        <w:rPr>
          <w:szCs w:val="22"/>
        </w:rPr>
        <w:t>zmianach prawno-organizacyjnych w swoim statusie oraz danych identyfikacyjnych, mających wpływ na uczestnictwo w projekcie</w:t>
      </w:r>
      <w:bookmarkEnd w:id="6"/>
      <w:r w:rsidRPr="00F1005D">
        <w:rPr>
          <w:szCs w:val="22"/>
        </w:rPr>
        <w:t xml:space="preserve">. </w:t>
      </w:r>
    </w:p>
    <w:p w14:paraId="20536187" w14:textId="0DDEE8EB" w:rsidR="00C421C8" w:rsidRPr="00F1005D" w:rsidRDefault="006D61BA" w:rsidP="00D80E9E">
      <w:pPr>
        <w:numPr>
          <w:ilvl w:val="0"/>
          <w:numId w:val="12"/>
        </w:numPr>
        <w:ind w:hanging="428"/>
        <w:jc w:val="left"/>
        <w:rPr>
          <w:szCs w:val="22"/>
        </w:rPr>
      </w:pPr>
      <w:r w:rsidRPr="00F1005D">
        <w:rPr>
          <w:szCs w:val="22"/>
        </w:rPr>
        <w:t xml:space="preserve">Przedsiębiorca zobowiązany jest do zapewnienia prawidłowego działania i regularnego (min. raz dziennie) monitorowania adresu e-mail podanego w ust.1 pkt 2. </w:t>
      </w:r>
    </w:p>
    <w:p w14:paraId="39D12E5E" w14:textId="77777777" w:rsidR="00C421C8" w:rsidRPr="00F1005D" w:rsidRDefault="006D61BA" w:rsidP="00D80E9E">
      <w:pPr>
        <w:spacing w:after="0" w:line="259" w:lineRule="auto"/>
        <w:ind w:left="46" w:firstLine="0"/>
        <w:jc w:val="left"/>
        <w:rPr>
          <w:szCs w:val="22"/>
        </w:rPr>
      </w:pPr>
      <w:r w:rsidRPr="00F1005D">
        <w:rPr>
          <w:b/>
          <w:szCs w:val="22"/>
        </w:rPr>
        <w:t xml:space="preserve"> </w:t>
      </w:r>
    </w:p>
    <w:p w14:paraId="28EC9A13" w14:textId="3C00171D" w:rsidR="00C421C8" w:rsidRPr="00F1005D" w:rsidRDefault="006D61BA" w:rsidP="0061520B">
      <w:pPr>
        <w:spacing w:after="0" w:line="265" w:lineRule="auto"/>
        <w:ind w:left="32" w:right="24" w:hanging="10"/>
        <w:jc w:val="center"/>
        <w:rPr>
          <w:szCs w:val="22"/>
        </w:rPr>
      </w:pPr>
      <w:r w:rsidRPr="00F1005D">
        <w:rPr>
          <w:b/>
          <w:szCs w:val="22"/>
        </w:rPr>
        <w:t>§ 12.</w:t>
      </w:r>
    </w:p>
    <w:p w14:paraId="17DFA126" w14:textId="6A8399F6" w:rsidR="00C421C8" w:rsidRPr="00F1005D" w:rsidRDefault="006D61BA" w:rsidP="0061520B">
      <w:pPr>
        <w:spacing w:after="0" w:line="265" w:lineRule="auto"/>
        <w:ind w:left="32" w:right="2" w:hanging="10"/>
        <w:jc w:val="center"/>
        <w:rPr>
          <w:szCs w:val="22"/>
        </w:rPr>
      </w:pPr>
      <w:r w:rsidRPr="00F1005D">
        <w:rPr>
          <w:b/>
          <w:szCs w:val="22"/>
        </w:rPr>
        <w:t>Postanowienia końcowe</w:t>
      </w:r>
    </w:p>
    <w:p w14:paraId="7935E4E6" w14:textId="77777777" w:rsidR="00C421C8" w:rsidRPr="00F1005D" w:rsidRDefault="006D61BA" w:rsidP="00D80E9E">
      <w:pPr>
        <w:numPr>
          <w:ilvl w:val="0"/>
          <w:numId w:val="13"/>
        </w:numPr>
        <w:ind w:hanging="428"/>
        <w:jc w:val="left"/>
        <w:rPr>
          <w:szCs w:val="22"/>
        </w:rPr>
      </w:pPr>
      <w:r w:rsidRPr="00F1005D">
        <w:rPr>
          <w:szCs w:val="22"/>
        </w:rPr>
        <w:t xml:space="preserve">Prawa i obowiązki Przedsiębiorcy wynikające z Umowy wsparcia nie mogą być przenoszone na rzecz osób trzecich. </w:t>
      </w:r>
    </w:p>
    <w:p w14:paraId="239B514E" w14:textId="77777777" w:rsidR="00C421C8" w:rsidRPr="00F1005D" w:rsidRDefault="006D61BA" w:rsidP="00D80E9E">
      <w:pPr>
        <w:numPr>
          <w:ilvl w:val="0"/>
          <w:numId w:val="13"/>
        </w:numPr>
        <w:ind w:hanging="428"/>
        <w:jc w:val="left"/>
        <w:rPr>
          <w:szCs w:val="22"/>
        </w:rPr>
      </w:pPr>
      <w:r w:rsidRPr="00F1005D">
        <w:rPr>
          <w:szCs w:val="22"/>
        </w:rPr>
        <w:t xml:space="preserve">Spory związane z realizacją Umowy strony będą starały się rozwiązać polubownie. </w:t>
      </w:r>
    </w:p>
    <w:p w14:paraId="188AD9A8" w14:textId="77777777" w:rsidR="00C421C8" w:rsidRPr="00F1005D" w:rsidRDefault="006D61BA" w:rsidP="00D80E9E">
      <w:pPr>
        <w:numPr>
          <w:ilvl w:val="0"/>
          <w:numId w:val="13"/>
        </w:numPr>
        <w:ind w:hanging="428"/>
        <w:jc w:val="left"/>
        <w:rPr>
          <w:szCs w:val="22"/>
        </w:rPr>
      </w:pPr>
      <w:r w:rsidRPr="00F1005D">
        <w:rPr>
          <w:szCs w:val="22"/>
        </w:rPr>
        <w:t xml:space="preserve">W przypadku nierozwiązania sporu w drodze polubownej, sprawa będzie rozstrzygana przez sąd powszechny właściwy dla siedziby Operatora. </w:t>
      </w:r>
    </w:p>
    <w:p w14:paraId="21CCBDFA" w14:textId="3E78BEA8" w:rsidR="00C421C8" w:rsidRPr="00F1005D" w:rsidRDefault="006D61BA" w:rsidP="00D80E9E">
      <w:pPr>
        <w:numPr>
          <w:ilvl w:val="0"/>
          <w:numId w:val="13"/>
        </w:numPr>
        <w:ind w:hanging="428"/>
        <w:jc w:val="left"/>
        <w:rPr>
          <w:szCs w:val="22"/>
        </w:rPr>
      </w:pPr>
      <w:r w:rsidRPr="00F1005D">
        <w:rPr>
          <w:szCs w:val="22"/>
        </w:rPr>
        <w:t xml:space="preserve">W sprawach nieuregulowanych niniejszą Umową wsparcia mają zastosowanie odpowiednie dokumenty programowe oraz zasady regulujące wdrażanie </w:t>
      </w:r>
      <w:r w:rsidR="007516CB" w:rsidRPr="00F1005D">
        <w:rPr>
          <w:szCs w:val="22"/>
        </w:rPr>
        <w:t xml:space="preserve">Funduszy Europejskich dla Śląskiego 2021-2027 </w:t>
      </w:r>
      <w:r w:rsidRPr="00F1005D">
        <w:rPr>
          <w:szCs w:val="22"/>
        </w:rPr>
        <w:t xml:space="preserve">a także zapisy Regulaminu </w:t>
      </w:r>
      <w:r w:rsidR="0006512D">
        <w:rPr>
          <w:szCs w:val="22"/>
        </w:rPr>
        <w:t>naboru do projektu</w:t>
      </w:r>
      <w:r w:rsidR="008A1ECF" w:rsidRPr="00F1005D">
        <w:rPr>
          <w:szCs w:val="22"/>
        </w:rPr>
        <w:t xml:space="preserve"> </w:t>
      </w:r>
      <w:r w:rsidRPr="00F1005D">
        <w:rPr>
          <w:szCs w:val="22"/>
        </w:rPr>
        <w:t xml:space="preserve">oraz przepisy wynikające z właściwych aktów prawa wspólnotowego i polskiego, w szczególności ustawy z dnia 23 kwietnia 1964 r. Kodeks cywilny i Rozporządzenia Parlamentu Europejskiego i Rady (UE) 2016/679 z dnia 27 kwietnia 2016 r. w sprawie Ochrony osób fizycznych w związku z przetwarzaniem danych osobowych i w sprawie swobodnego przepływu takich danych oraz uchylenia dyrektywy 95/46/WE oraz właściwe akty prawa krajowego. </w:t>
      </w:r>
    </w:p>
    <w:p w14:paraId="46A0DF49" w14:textId="77777777" w:rsidR="00C421C8" w:rsidRDefault="006D61BA" w:rsidP="00D80E9E">
      <w:pPr>
        <w:numPr>
          <w:ilvl w:val="0"/>
          <w:numId w:val="13"/>
        </w:numPr>
        <w:ind w:hanging="428"/>
        <w:jc w:val="left"/>
        <w:rPr>
          <w:szCs w:val="22"/>
        </w:rPr>
      </w:pPr>
      <w:r w:rsidRPr="00F1005D">
        <w:rPr>
          <w:szCs w:val="22"/>
        </w:rPr>
        <w:t xml:space="preserve">Umowa wsparcia została sporządzona w dwóch jednobrzmiących egzemplarzach, po jednym dla Operatora i Przedsiębiorcy. </w:t>
      </w:r>
    </w:p>
    <w:p w14:paraId="0D992482" w14:textId="7441DCAC" w:rsidR="00AF2F3A" w:rsidRPr="00E219EA" w:rsidRDefault="00AF2F3A" w:rsidP="00E219EA">
      <w:pPr>
        <w:numPr>
          <w:ilvl w:val="0"/>
          <w:numId w:val="13"/>
        </w:numPr>
        <w:ind w:hanging="428"/>
        <w:jc w:val="left"/>
        <w:rPr>
          <w:szCs w:val="22"/>
        </w:rPr>
      </w:pPr>
      <w:r w:rsidRPr="00E219EA">
        <w:rPr>
          <w:szCs w:val="22"/>
        </w:rPr>
        <w:t xml:space="preserve">Dopuszcza się elektroniczne podpisanie </w:t>
      </w:r>
      <w:r>
        <w:rPr>
          <w:szCs w:val="22"/>
        </w:rPr>
        <w:t>Umowy</w:t>
      </w:r>
      <w:r w:rsidRPr="00E219EA">
        <w:rPr>
          <w:szCs w:val="22"/>
        </w:rPr>
        <w:t xml:space="preserve"> poprzez opatrzenie jej kwalifikowanym podpisem elektronicznym lub przekazanie przez operatora umowy za pośrednictwem poczty elektronicznej w celu </w:t>
      </w:r>
      <w:r w:rsidRPr="00E219EA">
        <w:rPr>
          <w:szCs w:val="22"/>
        </w:rPr>
        <w:lastRenderedPageBreak/>
        <w:t xml:space="preserve">jej wydrukowania i podpisania przez Przedsiębiorcę </w:t>
      </w:r>
      <w:r w:rsidRPr="00C0761F">
        <w:rPr>
          <w:szCs w:val="22"/>
        </w:rPr>
        <w:t>lub osobę upoważnioną do tego przez</w:t>
      </w:r>
      <w:r w:rsidRPr="00AF2F3A">
        <w:rPr>
          <w:szCs w:val="22"/>
        </w:rPr>
        <w:t xml:space="preserve"> </w:t>
      </w:r>
      <w:r w:rsidRPr="00362453">
        <w:rPr>
          <w:szCs w:val="22"/>
        </w:rPr>
        <w:t>Przedsiębiorcę</w:t>
      </w:r>
      <w:r>
        <w:rPr>
          <w:rStyle w:val="Odwoanieprzypisudolnego"/>
          <w:szCs w:val="22"/>
        </w:rPr>
        <w:footnoteReference w:id="19"/>
      </w:r>
      <w:r w:rsidRPr="00E219EA">
        <w:rPr>
          <w:szCs w:val="22"/>
        </w:rPr>
        <w:t xml:space="preserve"> i odesłania do operatora  za pośrednictwem operatora pocztowego lub podmiotu prowadzącego działalność kurierską.</w:t>
      </w:r>
    </w:p>
    <w:p w14:paraId="24A2C797" w14:textId="77777777" w:rsidR="00C421C8" w:rsidRPr="00F1005D" w:rsidRDefault="006D61BA" w:rsidP="00D80E9E">
      <w:pPr>
        <w:numPr>
          <w:ilvl w:val="0"/>
          <w:numId w:val="13"/>
        </w:numPr>
        <w:ind w:hanging="428"/>
        <w:jc w:val="left"/>
        <w:rPr>
          <w:szCs w:val="22"/>
        </w:rPr>
      </w:pPr>
      <w:r w:rsidRPr="00F1005D">
        <w:rPr>
          <w:szCs w:val="22"/>
        </w:rPr>
        <w:t xml:space="preserve">Okres obowiązywania niniejszej Umowy wsparcia określa się od dnia jej podpisania, do momentu realizacji wszelkich zobowiązań wynikających z zapisów treści Umowy. </w:t>
      </w:r>
    </w:p>
    <w:p w14:paraId="13CFBE0E" w14:textId="77777777" w:rsidR="00C421C8" w:rsidRPr="00F1005D" w:rsidRDefault="006D61BA" w:rsidP="00F1005D">
      <w:pPr>
        <w:spacing w:after="0" w:line="259" w:lineRule="auto"/>
        <w:ind w:left="0" w:firstLine="0"/>
        <w:jc w:val="left"/>
        <w:rPr>
          <w:szCs w:val="22"/>
        </w:rPr>
      </w:pPr>
      <w:r w:rsidRPr="00F1005D">
        <w:rPr>
          <w:szCs w:val="22"/>
        </w:rPr>
        <w:t xml:space="preserve"> </w:t>
      </w:r>
    </w:p>
    <w:p w14:paraId="23BADC87" w14:textId="77777777" w:rsidR="00C421C8" w:rsidRPr="00F1005D" w:rsidRDefault="006D61BA" w:rsidP="00D80E9E">
      <w:pPr>
        <w:ind w:left="-15" w:firstLine="0"/>
        <w:jc w:val="left"/>
        <w:rPr>
          <w:szCs w:val="22"/>
        </w:rPr>
      </w:pPr>
      <w:r w:rsidRPr="00F1005D">
        <w:rPr>
          <w:szCs w:val="22"/>
        </w:rPr>
        <w:t xml:space="preserve">Podpisy i pieczęcie: </w:t>
      </w:r>
    </w:p>
    <w:p w14:paraId="52AAFEC8" w14:textId="77777777" w:rsidR="00C421C8" w:rsidRPr="00F1005D" w:rsidRDefault="006D61BA" w:rsidP="00F1005D">
      <w:pPr>
        <w:spacing w:after="0" w:line="259" w:lineRule="auto"/>
        <w:ind w:left="0" w:firstLine="0"/>
        <w:jc w:val="left"/>
        <w:rPr>
          <w:szCs w:val="22"/>
        </w:rPr>
      </w:pPr>
      <w:r w:rsidRPr="00F1005D">
        <w:rPr>
          <w:szCs w:val="22"/>
        </w:rPr>
        <w:t xml:space="preserve"> </w:t>
      </w:r>
    </w:p>
    <w:p w14:paraId="04FD3366" w14:textId="77777777" w:rsidR="00C421C8" w:rsidRPr="00F1005D" w:rsidRDefault="006D61BA" w:rsidP="00F1005D">
      <w:pPr>
        <w:spacing w:after="0" w:line="259" w:lineRule="auto"/>
        <w:ind w:left="0" w:firstLine="0"/>
        <w:jc w:val="left"/>
        <w:rPr>
          <w:szCs w:val="22"/>
        </w:rPr>
      </w:pPr>
      <w:r w:rsidRPr="00F1005D">
        <w:rPr>
          <w:szCs w:val="22"/>
        </w:rPr>
        <w:t xml:space="preserve"> </w:t>
      </w:r>
    </w:p>
    <w:p w14:paraId="00A98362" w14:textId="77777777" w:rsidR="00C421C8" w:rsidRPr="00F1005D" w:rsidRDefault="006D61BA" w:rsidP="00F1005D">
      <w:pPr>
        <w:spacing w:after="0" w:line="259" w:lineRule="auto"/>
        <w:ind w:left="0" w:firstLine="0"/>
        <w:jc w:val="left"/>
        <w:rPr>
          <w:szCs w:val="22"/>
        </w:rPr>
      </w:pPr>
      <w:r w:rsidRPr="00F1005D">
        <w:rPr>
          <w:szCs w:val="22"/>
        </w:rPr>
        <w:t xml:space="preserve"> </w:t>
      </w:r>
    </w:p>
    <w:p w14:paraId="02220A57" w14:textId="77777777" w:rsidR="00C421C8" w:rsidRPr="00F1005D" w:rsidRDefault="006D61BA" w:rsidP="00D80E9E">
      <w:pPr>
        <w:ind w:left="567" w:right="412" w:firstLine="0"/>
        <w:jc w:val="left"/>
        <w:rPr>
          <w:szCs w:val="22"/>
        </w:rPr>
      </w:pPr>
      <w:r w:rsidRPr="00F1005D">
        <w:rPr>
          <w:szCs w:val="22"/>
        </w:rPr>
        <w:t xml:space="preserve">………………………………………… </w:t>
      </w:r>
      <w:r w:rsidRPr="00F1005D">
        <w:rPr>
          <w:szCs w:val="22"/>
        </w:rPr>
        <w:tab/>
        <w:t xml:space="preserve"> </w:t>
      </w:r>
      <w:r w:rsidRPr="00F1005D">
        <w:rPr>
          <w:szCs w:val="22"/>
        </w:rPr>
        <w:tab/>
        <w:t xml:space="preserve"> </w:t>
      </w:r>
      <w:r w:rsidRPr="00F1005D">
        <w:rPr>
          <w:szCs w:val="22"/>
        </w:rPr>
        <w:tab/>
        <w:t xml:space="preserve"> </w:t>
      </w:r>
      <w:r w:rsidRPr="00F1005D">
        <w:rPr>
          <w:szCs w:val="22"/>
        </w:rPr>
        <w:tab/>
        <w:t xml:space="preserve">………………………………………….….   </w:t>
      </w:r>
      <w:r w:rsidRPr="00F1005D">
        <w:rPr>
          <w:szCs w:val="22"/>
        </w:rPr>
        <w:tab/>
        <w:t xml:space="preserve">Operator  </w:t>
      </w:r>
      <w:r w:rsidRPr="00F1005D">
        <w:rPr>
          <w:szCs w:val="22"/>
        </w:rPr>
        <w:tab/>
        <w:t xml:space="preserve"> </w:t>
      </w:r>
      <w:r w:rsidRPr="00F1005D">
        <w:rPr>
          <w:szCs w:val="22"/>
        </w:rPr>
        <w:tab/>
        <w:t xml:space="preserve"> </w:t>
      </w:r>
      <w:r w:rsidRPr="00F1005D">
        <w:rPr>
          <w:szCs w:val="22"/>
        </w:rPr>
        <w:tab/>
        <w:t xml:space="preserve"> </w:t>
      </w:r>
      <w:r w:rsidRPr="00F1005D">
        <w:rPr>
          <w:szCs w:val="22"/>
        </w:rPr>
        <w:tab/>
        <w:t xml:space="preserve"> </w:t>
      </w:r>
      <w:r w:rsidRPr="00F1005D">
        <w:rPr>
          <w:szCs w:val="22"/>
        </w:rPr>
        <w:tab/>
        <w:t xml:space="preserve"> </w:t>
      </w:r>
      <w:r w:rsidRPr="00F1005D">
        <w:rPr>
          <w:szCs w:val="22"/>
        </w:rPr>
        <w:tab/>
        <w:t xml:space="preserve">Przedsiębiorca </w:t>
      </w:r>
    </w:p>
    <w:p w14:paraId="6EF366DF" w14:textId="77777777" w:rsidR="00C421C8" w:rsidRDefault="006D61BA" w:rsidP="00F1005D">
      <w:pPr>
        <w:spacing w:after="0" w:line="259" w:lineRule="auto"/>
        <w:ind w:left="0" w:firstLine="0"/>
        <w:jc w:val="left"/>
        <w:rPr>
          <w:szCs w:val="22"/>
        </w:rPr>
      </w:pPr>
      <w:r w:rsidRPr="00F1005D">
        <w:rPr>
          <w:szCs w:val="22"/>
        </w:rPr>
        <w:t xml:space="preserve"> </w:t>
      </w:r>
    </w:p>
    <w:p w14:paraId="03DA6263" w14:textId="77777777" w:rsidR="009C252E" w:rsidRDefault="009C252E" w:rsidP="00F1005D">
      <w:pPr>
        <w:spacing w:after="0" w:line="259" w:lineRule="auto"/>
        <w:ind w:left="0" w:firstLine="0"/>
        <w:jc w:val="left"/>
        <w:rPr>
          <w:szCs w:val="22"/>
        </w:rPr>
      </w:pPr>
    </w:p>
    <w:p w14:paraId="6742EEDF" w14:textId="77777777" w:rsidR="009C252E" w:rsidRPr="00F1005D" w:rsidRDefault="009C252E" w:rsidP="00F1005D">
      <w:pPr>
        <w:spacing w:after="0" w:line="259" w:lineRule="auto"/>
        <w:ind w:left="0" w:firstLine="0"/>
        <w:jc w:val="left"/>
        <w:rPr>
          <w:szCs w:val="22"/>
        </w:rPr>
      </w:pPr>
    </w:p>
    <w:p w14:paraId="0ABE785B" w14:textId="77777777" w:rsidR="00C421C8" w:rsidRPr="00F1005D" w:rsidRDefault="006D61BA" w:rsidP="00F1005D">
      <w:pPr>
        <w:spacing w:after="0" w:line="259" w:lineRule="auto"/>
        <w:ind w:left="0" w:firstLine="0"/>
        <w:jc w:val="left"/>
        <w:rPr>
          <w:szCs w:val="22"/>
        </w:rPr>
      </w:pPr>
      <w:r w:rsidRPr="00F1005D">
        <w:rPr>
          <w:b/>
          <w:szCs w:val="22"/>
        </w:rPr>
        <w:t xml:space="preserve">Wykaz załączników: </w:t>
      </w:r>
    </w:p>
    <w:p w14:paraId="481BDF40" w14:textId="77777777" w:rsidR="00C421C8" w:rsidRPr="00D37703" w:rsidRDefault="006D61BA" w:rsidP="00D80E9E">
      <w:pPr>
        <w:numPr>
          <w:ilvl w:val="1"/>
          <w:numId w:val="13"/>
        </w:numPr>
        <w:ind w:hanging="427"/>
        <w:jc w:val="left"/>
        <w:rPr>
          <w:szCs w:val="22"/>
        </w:rPr>
      </w:pPr>
      <w:r w:rsidRPr="00D37703">
        <w:rPr>
          <w:szCs w:val="22"/>
        </w:rPr>
        <w:t>pełnomocnictwo do reprezentowania przedsiębiorcy (jeśli dotyczy)</w:t>
      </w:r>
      <w:r w:rsidRPr="00D37703">
        <w:rPr>
          <w:szCs w:val="22"/>
          <w:vertAlign w:val="superscript"/>
        </w:rPr>
        <w:footnoteReference w:id="20"/>
      </w:r>
      <w:r w:rsidRPr="00D37703">
        <w:rPr>
          <w:szCs w:val="22"/>
        </w:rPr>
        <w:t xml:space="preserve">, </w:t>
      </w:r>
    </w:p>
    <w:p w14:paraId="705069D2" w14:textId="0FAEE0A4" w:rsidR="00C421C8" w:rsidRPr="00D37703" w:rsidRDefault="006F42A7">
      <w:pPr>
        <w:numPr>
          <w:ilvl w:val="1"/>
          <w:numId w:val="13"/>
        </w:numPr>
        <w:ind w:hanging="427"/>
        <w:jc w:val="left"/>
        <w:rPr>
          <w:szCs w:val="22"/>
        </w:rPr>
      </w:pPr>
      <w:r w:rsidRPr="00D37703">
        <w:rPr>
          <w:szCs w:val="22"/>
        </w:rPr>
        <w:t>P</w:t>
      </w:r>
      <w:r w:rsidR="007516CB" w:rsidRPr="00D37703">
        <w:rPr>
          <w:szCs w:val="22"/>
        </w:rPr>
        <w:t xml:space="preserve">lan </w:t>
      </w:r>
      <w:r w:rsidRPr="00D37703">
        <w:rPr>
          <w:szCs w:val="22"/>
        </w:rPr>
        <w:t>u</w:t>
      </w:r>
      <w:r w:rsidR="007516CB" w:rsidRPr="00D37703">
        <w:rPr>
          <w:szCs w:val="22"/>
        </w:rPr>
        <w:t>sług rozwojowych</w:t>
      </w:r>
      <w:r w:rsidR="00486006" w:rsidRPr="00D37703">
        <w:rPr>
          <w:szCs w:val="22"/>
        </w:rPr>
        <w:t xml:space="preserve"> cz. 2</w:t>
      </w:r>
      <w:r w:rsidR="007516CB" w:rsidRPr="00D37703">
        <w:rPr>
          <w:szCs w:val="22"/>
        </w:rPr>
        <w:t xml:space="preserve">, </w:t>
      </w:r>
    </w:p>
    <w:p w14:paraId="6510B5E0" w14:textId="54C90788" w:rsidR="006F42A7" w:rsidRPr="00D37703" w:rsidRDefault="006F42A7">
      <w:pPr>
        <w:numPr>
          <w:ilvl w:val="1"/>
          <w:numId w:val="13"/>
        </w:numPr>
        <w:ind w:hanging="427"/>
        <w:jc w:val="left"/>
        <w:rPr>
          <w:szCs w:val="22"/>
        </w:rPr>
      </w:pPr>
      <w:r w:rsidRPr="00D37703">
        <w:rPr>
          <w:szCs w:val="22"/>
        </w:rPr>
        <w:t>Formularz uczestnika,</w:t>
      </w:r>
    </w:p>
    <w:p w14:paraId="1C78B334" w14:textId="32C3D86F" w:rsidR="006F42A7" w:rsidRPr="00D37703" w:rsidRDefault="00BC2F52">
      <w:pPr>
        <w:numPr>
          <w:ilvl w:val="1"/>
          <w:numId w:val="13"/>
        </w:numPr>
        <w:ind w:hanging="427"/>
        <w:jc w:val="left"/>
        <w:rPr>
          <w:szCs w:val="22"/>
        </w:rPr>
      </w:pPr>
      <w:r w:rsidRPr="00D37703">
        <w:rPr>
          <w:szCs w:val="22"/>
        </w:rPr>
        <w:t>l</w:t>
      </w:r>
      <w:r w:rsidR="006F42A7" w:rsidRPr="00D37703">
        <w:rPr>
          <w:szCs w:val="22"/>
        </w:rPr>
        <w:t>ista zatwierdzonych uczestników oraz usług rozwojowych przedsiębiorcy,</w:t>
      </w:r>
    </w:p>
    <w:p w14:paraId="0F34CAE7" w14:textId="38DB5873" w:rsidR="00423CEC" w:rsidRPr="00D37703" w:rsidRDefault="00423CEC">
      <w:pPr>
        <w:numPr>
          <w:ilvl w:val="1"/>
          <w:numId w:val="13"/>
        </w:numPr>
        <w:ind w:hanging="427"/>
        <w:jc w:val="left"/>
        <w:rPr>
          <w:szCs w:val="22"/>
        </w:rPr>
      </w:pPr>
      <w:r w:rsidRPr="00D37703">
        <w:rPr>
          <w:szCs w:val="22"/>
        </w:rPr>
        <w:t>Karta usługi</w:t>
      </w:r>
      <w:r w:rsidR="001051E2" w:rsidRPr="00D37703">
        <w:rPr>
          <w:szCs w:val="22"/>
        </w:rPr>
        <w:t>,</w:t>
      </w:r>
    </w:p>
    <w:p w14:paraId="121C2FBF" w14:textId="325040C1" w:rsidR="007726CB" w:rsidRPr="00D37703" w:rsidRDefault="00805E3B">
      <w:pPr>
        <w:numPr>
          <w:ilvl w:val="1"/>
          <w:numId w:val="13"/>
        </w:numPr>
        <w:ind w:hanging="427"/>
        <w:jc w:val="left"/>
        <w:rPr>
          <w:szCs w:val="22"/>
        </w:rPr>
      </w:pPr>
      <w:r w:rsidRPr="00D37703">
        <w:rPr>
          <w:rFonts w:eastAsia="Times New Roman"/>
        </w:rPr>
        <w:t>z</w:t>
      </w:r>
      <w:r w:rsidR="007726CB" w:rsidRPr="00D37703">
        <w:rPr>
          <w:rFonts w:eastAsia="Times New Roman"/>
        </w:rPr>
        <w:t>aświadczenia (</w:t>
      </w:r>
      <w:r w:rsidR="007726CB" w:rsidRPr="00D37703">
        <w:rPr>
          <w:rFonts w:eastAsia="Times New Roman"/>
          <w:b/>
        </w:rPr>
        <w:t xml:space="preserve">liczba </w:t>
      </w:r>
      <w:r w:rsidR="007726CB" w:rsidRPr="00D37703">
        <w:rPr>
          <w:rFonts w:eastAsia="Times New Roman"/>
        </w:rPr>
        <w:t xml:space="preserve">……)/ Oświadczenie o otrzymanej pomocy de </w:t>
      </w:r>
      <w:proofErr w:type="spellStart"/>
      <w:r w:rsidR="007726CB" w:rsidRPr="00D37703">
        <w:rPr>
          <w:rFonts w:eastAsia="Times New Roman"/>
        </w:rPr>
        <w:t>minimis</w:t>
      </w:r>
      <w:proofErr w:type="spellEnd"/>
      <w:r w:rsidR="007726CB" w:rsidRPr="00D37703">
        <w:rPr>
          <w:rFonts w:eastAsia="Times New Roman"/>
        </w:rPr>
        <w:t xml:space="preserve">, pomocy de </w:t>
      </w:r>
      <w:proofErr w:type="spellStart"/>
      <w:r w:rsidR="007726CB" w:rsidRPr="00D37703">
        <w:rPr>
          <w:rFonts w:eastAsia="Times New Roman"/>
        </w:rPr>
        <w:t>minimis</w:t>
      </w:r>
      <w:proofErr w:type="spellEnd"/>
      <w:r w:rsidR="007726CB" w:rsidRPr="00D37703">
        <w:rPr>
          <w:rFonts w:eastAsia="Times New Roman"/>
        </w:rPr>
        <w:t xml:space="preserve"> w rolnictwie, pomocy de </w:t>
      </w:r>
      <w:proofErr w:type="spellStart"/>
      <w:r w:rsidR="007726CB" w:rsidRPr="00D37703">
        <w:rPr>
          <w:rFonts w:eastAsia="Times New Roman"/>
        </w:rPr>
        <w:t>minimis</w:t>
      </w:r>
      <w:proofErr w:type="spellEnd"/>
      <w:r w:rsidR="007726CB" w:rsidRPr="00D37703">
        <w:rPr>
          <w:rFonts w:eastAsia="Times New Roman"/>
        </w:rPr>
        <w:t xml:space="preserve"> w rybołówstwie,</w:t>
      </w:r>
    </w:p>
    <w:p w14:paraId="38141060" w14:textId="42076F93" w:rsidR="007726CB" w:rsidRPr="00D37703" w:rsidRDefault="00805E3B">
      <w:pPr>
        <w:numPr>
          <w:ilvl w:val="1"/>
          <w:numId w:val="13"/>
        </w:numPr>
        <w:ind w:hanging="427"/>
        <w:jc w:val="left"/>
        <w:rPr>
          <w:szCs w:val="22"/>
        </w:rPr>
      </w:pPr>
      <w:hyperlink r:id="rId13" w:tooltip="Formularz informacji przedstawianych przy ubieganiu się o pomoc de minimis, rozporządzenie KE nr 1407 2013" w:history="1">
        <w:r w:rsidRPr="00D37703">
          <w:rPr>
            <w:rFonts w:eastAsia="Times New Roman"/>
          </w:rPr>
          <w:t>f</w:t>
        </w:r>
        <w:r w:rsidR="007726CB" w:rsidRPr="00D37703">
          <w:rPr>
            <w:rFonts w:eastAsia="Times New Roman"/>
          </w:rPr>
          <w:t xml:space="preserve">ormularz informacji przedstawianych przy ubieganiu się o pomoc de </w:t>
        </w:r>
        <w:proofErr w:type="spellStart"/>
        <w:r w:rsidR="007726CB" w:rsidRPr="00D37703">
          <w:rPr>
            <w:rFonts w:eastAsia="Times New Roman"/>
          </w:rPr>
          <w:t>minimis</w:t>
        </w:r>
        <w:proofErr w:type="spellEnd"/>
      </w:hyperlink>
      <w:r w:rsidR="007726CB" w:rsidRPr="00D37703">
        <w:rPr>
          <w:rFonts w:eastAsia="Times New Roman"/>
        </w:rPr>
        <w:t>,</w:t>
      </w:r>
    </w:p>
    <w:p w14:paraId="57F899BE" w14:textId="4948F4B9" w:rsidR="00C421C8" w:rsidRPr="00D37703" w:rsidRDefault="00805E3B" w:rsidP="00D80E9E">
      <w:pPr>
        <w:numPr>
          <w:ilvl w:val="1"/>
          <w:numId w:val="13"/>
        </w:numPr>
        <w:ind w:hanging="427"/>
        <w:jc w:val="left"/>
        <w:rPr>
          <w:szCs w:val="22"/>
        </w:rPr>
      </w:pPr>
      <w:r w:rsidRPr="00D37703">
        <w:rPr>
          <w:szCs w:val="22"/>
        </w:rPr>
        <w:t>z</w:t>
      </w:r>
      <w:r w:rsidR="006D61BA" w:rsidRPr="00D37703">
        <w:rPr>
          <w:szCs w:val="22"/>
        </w:rPr>
        <w:t xml:space="preserve">aświadczenie (dopuszczalna kopia potwierdzona za zgodność z oryginałem) o braku zaległości  w należnościach wobec ZUS/KRUS, </w:t>
      </w:r>
    </w:p>
    <w:p w14:paraId="772F02FC" w14:textId="77777777" w:rsidR="00C421C8" w:rsidRPr="00D37703" w:rsidRDefault="006D61BA" w:rsidP="00D80E9E">
      <w:pPr>
        <w:numPr>
          <w:ilvl w:val="1"/>
          <w:numId w:val="13"/>
        </w:numPr>
        <w:ind w:hanging="427"/>
        <w:jc w:val="left"/>
        <w:rPr>
          <w:szCs w:val="22"/>
        </w:rPr>
      </w:pPr>
      <w:r w:rsidRPr="00D37703">
        <w:rPr>
          <w:szCs w:val="22"/>
        </w:rPr>
        <w:t xml:space="preserve">zaświadczenie (dopuszczalna kopia potwierdzona za zgodność z oryginałem) o braku zaległości  w należnościach wobec US, </w:t>
      </w:r>
    </w:p>
    <w:p w14:paraId="70BC0EC0" w14:textId="3C52B5E4" w:rsidR="00423CEC" w:rsidRPr="00D37703" w:rsidRDefault="00423CEC" w:rsidP="00D80E9E">
      <w:pPr>
        <w:numPr>
          <w:ilvl w:val="1"/>
          <w:numId w:val="13"/>
        </w:numPr>
        <w:ind w:hanging="427"/>
        <w:jc w:val="left"/>
        <w:rPr>
          <w:szCs w:val="22"/>
        </w:rPr>
      </w:pPr>
      <w:r w:rsidRPr="00D37703">
        <w:rPr>
          <w:szCs w:val="22"/>
        </w:rPr>
        <w:t>zaświadczenie z rejestru podmiotów wykluczonych z możliwości otrzymania środków przeznaczonych na realizację programów finansowanych ze środków europejskich,</w:t>
      </w:r>
    </w:p>
    <w:p w14:paraId="6BAF1673" w14:textId="1C12703B" w:rsidR="00423CEC" w:rsidRPr="00D37703" w:rsidRDefault="00423CEC" w:rsidP="00D80E9E">
      <w:pPr>
        <w:numPr>
          <w:ilvl w:val="1"/>
          <w:numId w:val="13"/>
        </w:numPr>
        <w:ind w:hanging="427"/>
        <w:jc w:val="left"/>
        <w:rPr>
          <w:szCs w:val="22"/>
        </w:rPr>
      </w:pPr>
      <w:r w:rsidRPr="00D37703">
        <w:rPr>
          <w:szCs w:val="22"/>
        </w:rPr>
        <w:t>zaświadczenie z US potwierdzające odprowadzanie podatku PIT na terenie województwa śląskiego lub Certyfikat Rezydencji Podatkowej (CFR-1) (dotyczy przedsiębiorstw, których główna siedziba jest poza woj. śląskim),</w:t>
      </w:r>
    </w:p>
    <w:p w14:paraId="5B809020" w14:textId="4B62176D" w:rsidR="00423CEC" w:rsidRPr="00D37703" w:rsidRDefault="00423CEC" w:rsidP="00D80E9E">
      <w:pPr>
        <w:numPr>
          <w:ilvl w:val="1"/>
          <w:numId w:val="13"/>
        </w:numPr>
        <w:ind w:hanging="427"/>
        <w:jc w:val="left"/>
        <w:rPr>
          <w:szCs w:val="22"/>
        </w:rPr>
      </w:pPr>
      <w:r w:rsidRPr="00D37703">
        <w:rPr>
          <w:szCs w:val="22"/>
        </w:rPr>
        <w:t>zaświadczenie o figurowaniu w ewidencji podatników danego Urzędu Skarbowego z tytułu prowadzenia działalności gospodarczej (jeśli dotyczy);</w:t>
      </w:r>
    </w:p>
    <w:p w14:paraId="61926C24" w14:textId="77777777" w:rsidR="00C421C8" w:rsidRPr="00D37703" w:rsidRDefault="006D61BA">
      <w:pPr>
        <w:numPr>
          <w:ilvl w:val="1"/>
          <w:numId w:val="13"/>
        </w:numPr>
        <w:ind w:hanging="427"/>
        <w:jc w:val="left"/>
        <w:rPr>
          <w:szCs w:val="22"/>
        </w:rPr>
      </w:pPr>
      <w:r w:rsidRPr="00D37703">
        <w:rPr>
          <w:szCs w:val="22"/>
        </w:rPr>
        <w:t xml:space="preserve">wydruk dokumentów rejestrowych – KRS/CEIDG, </w:t>
      </w:r>
    </w:p>
    <w:p w14:paraId="4418FC54" w14:textId="4A37C51D" w:rsidR="007726CB" w:rsidRPr="00D37703" w:rsidRDefault="007726CB">
      <w:pPr>
        <w:numPr>
          <w:ilvl w:val="1"/>
          <w:numId w:val="13"/>
        </w:numPr>
        <w:ind w:hanging="427"/>
        <w:jc w:val="left"/>
        <w:rPr>
          <w:szCs w:val="22"/>
        </w:rPr>
      </w:pPr>
      <w:r w:rsidRPr="00D37703">
        <w:rPr>
          <w:rFonts w:eastAsia="Times New Roman"/>
        </w:rPr>
        <w:t>kopia Umowy spółki cywilnej (jeśli dotyczy),</w:t>
      </w:r>
    </w:p>
    <w:p w14:paraId="102B165C" w14:textId="51DD05AC" w:rsidR="007726CB" w:rsidRPr="00D37703" w:rsidRDefault="00805E3B" w:rsidP="00D80E9E">
      <w:pPr>
        <w:numPr>
          <w:ilvl w:val="1"/>
          <w:numId w:val="13"/>
        </w:numPr>
        <w:ind w:hanging="427"/>
        <w:jc w:val="left"/>
        <w:rPr>
          <w:szCs w:val="22"/>
        </w:rPr>
      </w:pPr>
      <w:r w:rsidRPr="00D37703">
        <w:rPr>
          <w:rFonts w:eastAsia="Times New Roman"/>
        </w:rPr>
        <w:t>o</w:t>
      </w:r>
      <w:r w:rsidR="007726CB" w:rsidRPr="00D37703">
        <w:rPr>
          <w:rFonts w:eastAsia="Times New Roman"/>
        </w:rPr>
        <w:t>świadczenie dotyczące podatku VAT</w:t>
      </w:r>
      <w:r w:rsidR="001051E2" w:rsidRPr="00D37703">
        <w:rPr>
          <w:rFonts w:eastAsia="Times New Roman"/>
        </w:rPr>
        <w:t>,</w:t>
      </w:r>
    </w:p>
    <w:p w14:paraId="6E344BC9" w14:textId="18A9D488" w:rsidR="006553CC" w:rsidRPr="00D37703" w:rsidRDefault="001051E2" w:rsidP="00D80E9E">
      <w:pPr>
        <w:numPr>
          <w:ilvl w:val="1"/>
          <w:numId w:val="13"/>
        </w:numPr>
        <w:ind w:hanging="427"/>
        <w:jc w:val="left"/>
        <w:rPr>
          <w:szCs w:val="22"/>
        </w:rPr>
      </w:pPr>
      <w:r w:rsidRPr="00D37703">
        <w:rPr>
          <w:szCs w:val="22"/>
        </w:rPr>
        <w:t>oświadczenie o braku równoległego aplikowania o udział w usługach o tym samym obszarze tematycznym do innych Operatorów PSF/w innym projekcie PSF w województwie śląskim</w:t>
      </w:r>
      <w:r w:rsidR="00F25C3E" w:rsidRPr="00D37703">
        <w:rPr>
          <w:szCs w:val="22"/>
        </w:rPr>
        <w:t>,</w:t>
      </w:r>
    </w:p>
    <w:p w14:paraId="4E92C326" w14:textId="6EB45EE8" w:rsidR="00423CEC" w:rsidRPr="00D37703" w:rsidRDefault="00F25C3E" w:rsidP="00D80E9E">
      <w:pPr>
        <w:numPr>
          <w:ilvl w:val="1"/>
          <w:numId w:val="13"/>
        </w:numPr>
        <w:ind w:hanging="427"/>
        <w:jc w:val="left"/>
        <w:rPr>
          <w:szCs w:val="22"/>
        </w:rPr>
      </w:pPr>
      <w:r w:rsidRPr="00D37703">
        <w:rPr>
          <w:szCs w:val="22"/>
        </w:rPr>
        <w:t>o</w:t>
      </w:r>
      <w:r w:rsidR="006553CC" w:rsidRPr="00D37703">
        <w:rPr>
          <w:szCs w:val="22"/>
        </w:rPr>
        <w:t>świadczenie o posiadaniu na obszarze województwa śląskiego stałego miejsca prowadzenia działalności gospodarczej, które charakteryzuje się wystarczającą stałością oraz odpowiednią strukturą w zakresie zaplecza personalnego i technicznego, by umożliwić świadczenie usług, które wykonuje (dotyczy przedsiębiorstw, których główna siedziba jest poza woj. śląskim)</w:t>
      </w:r>
      <w:r w:rsidR="001051E2" w:rsidRPr="00D37703">
        <w:rPr>
          <w:szCs w:val="22"/>
        </w:rPr>
        <w:t>.</w:t>
      </w:r>
    </w:p>
    <w:p w14:paraId="494B7ED0" w14:textId="7A30D86A" w:rsidR="00C421C8" w:rsidRPr="00581B38" w:rsidRDefault="00C421C8" w:rsidP="006F42A7">
      <w:pPr>
        <w:ind w:left="852" w:firstLine="0"/>
        <w:jc w:val="left"/>
        <w:rPr>
          <w:szCs w:val="22"/>
        </w:rPr>
      </w:pPr>
    </w:p>
    <w:sectPr w:rsidR="00C421C8" w:rsidRPr="00581B38">
      <w:headerReference w:type="even" r:id="rId14"/>
      <w:headerReference w:type="default" r:id="rId15"/>
      <w:footerReference w:type="even" r:id="rId16"/>
      <w:footerReference w:type="default" r:id="rId17"/>
      <w:headerReference w:type="first" r:id="rId18"/>
      <w:footerReference w:type="first" r:id="rId19"/>
      <w:pgSz w:w="11906" w:h="16838"/>
      <w:pgMar w:top="1524" w:right="1130" w:bottom="1416" w:left="1133" w:header="227" w:footer="294"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5E1752" w14:textId="77777777" w:rsidR="00372915" w:rsidRDefault="00372915">
      <w:pPr>
        <w:spacing w:after="0" w:line="240" w:lineRule="auto"/>
      </w:pPr>
      <w:r>
        <w:separator/>
      </w:r>
    </w:p>
  </w:endnote>
  <w:endnote w:type="continuationSeparator" w:id="0">
    <w:p w14:paraId="1E3C0B3B" w14:textId="77777777" w:rsidR="00372915" w:rsidRDefault="003729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A1E7E8" w14:textId="77777777" w:rsidR="00952055" w:rsidRDefault="00952055">
    <w:pPr>
      <w:tabs>
        <w:tab w:val="center" w:pos="8230"/>
        <w:tab w:val="right" w:pos="9644"/>
      </w:tabs>
      <w:spacing w:after="0" w:line="259" w:lineRule="auto"/>
      <w:ind w:left="0" w:firstLine="0"/>
      <w:jc w:val="left"/>
    </w:pPr>
    <w:r>
      <w:rPr>
        <w:noProof/>
      </w:rPr>
      <w:drawing>
        <wp:anchor distT="0" distB="0" distL="114300" distR="114300" simplePos="0" relativeHeight="251661312" behindDoc="0" locked="0" layoutInCell="1" allowOverlap="0" wp14:anchorId="7094A2E6" wp14:editId="113A446D">
          <wp:simplePos x="0" y="0"/>
          <wp:positionH relativeFrom="page">
            <wp:posOffset>1114425</wp:posOffset>
          </wp:positionH>
          <wp:positionV relativeFrom="page">
            <wp:posOffset>9902736</wp:posOffset>
          </wp:positionV>
          <wp:extent cx="4831080" cy="603250"/>
          <wp:effectExtent l="0" t="0" r="0" b="0"/>
          <wp:wrapSquare wrapText="bothSides"/>
          <wp:docPr id="12" name="Picture 12"/>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
                  <a:stretch>
                    <a:fillRect/>
                  </a:stretch>
                </pic:blipFill>
                <pic:spPr>
                  <a:xfrm>
                    <a:off x="0" y="0"/>
                    <a:ext cx="4831080" cy="603250"/>
                  </a:xfrm>
                  <a:prstGeom prst="rect">
                    <a:avLst/>
                  </a:prstGeom>
                </pic:spPr>
              </pic:pic>
            </a:graphicData>
          </a:graphic>
        </wp:anchor>
      </w:drawing>
    </w:r>
    <w:r>
      <w:tab/>
    </w:r>
    <w:r>
      <w:rPr>
        <w:sz w:val="20"/>
      </w:rPr>
      <w:tab/>
    </w:r>
    <w:r>
      <w:fldChar w:fldCharType="begin"/>
    </w:r>
    <w:r>
      <w:instrText xml:space="preserve"> PAGE   \* MERGEFORMAT </w:instrText>
    </w:r>
    <w:r>
      <w:fldChar w:fldCharType="separate"/>
    </w:r>
    <w:r>
      <w:rPr>
        <w:sz w:val="20"/>
      </w:rPr>
      <w:t>1</w:t>
    </w:r>
    <w:r>
      <w:rPr>
        <w:sz w:val="20"/>
      </w:rPr>
      <w:fldChar w:fldCharType="end"/>
    </w:r>
    <w:r>
      <w:rPr>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CEC3B2" w14:textId="69CDA747" w:rsidR="00952055" w:rsidRDefault="00952055">
    <w:pPr>
      <w:tabs>
        <w:tab w:val="center" w:pos="8230"/>
        <w:tab w:val="right" w:pos="9644"/>
      </w:tabs>
      <w:spacing w:after="0" w:line="259" w:lineRule="auto"/>
      <w:ind w:left="0" w:firstLine="0"/>
      <w:jc w:val="left"/>
    </w:pPr>
    <w:r>
      <w:rPr>
        <w:sz w:val="20"/>
      </w:rPr>
      <w:tab/>
    </w:r>
    <w:r>
      <w:fldChar w:fldCharType="begin"/>
    </w:r>
    <w:r>
      <w:instrText xml:space="preserve"> PAGE   \* MERGEFORMAT </w:instrText>
    </w:r>
    <w:r>
      <w:fldChar w:fldCharType="separate"/>
    </w:r>
    <w:r w:rsidR="007217C5" w:rsidRPr="007217C5">
      <w:rPr>
        <w:noProof/>
        <w:sz w:val="20"/>
      </w:rPr>
      <w:t>16</w:t>
    </w:r>
    <w:r>
      <w:rPr>
        <w:sz w:val="20"/>
      </w:rPr>
      <w:fldChar w:fldCharType="end"/>
    </w:r>
    <w:r>
      <w:rPr>
        <w:sz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C29CCC" w14:textId="77777777" w:rsidR="00952055" w:rsidRDefault="00952055">
    <w:pPr>
      <w:tabs>
        <w:tab w:val="center" w:pos="8230"/>
        <w:tab w:val="right" w:pos="9644"/>
      </w:tabs>
      <w:spacing w:after="0" w:line="259" w:lineRule="auto"/>
      <w:ind w:left="0" w:firstLine="0"/>
      <w:jc w:val="left"/>
    </w:pPr>
    <w:r>
      <w:rPr>
        <w:noProof/>
      </w:rPr>
      <w:drawing>
        <wp:anchor distT="0" distB="0" distL="114300" distR="114300" simplePos="0" relativeHeight="251663360" behindDoc="0" locked="0" layoutInCell="1" allowOverlap="0" wp14:anchorId="2067F67A" wp14:editId="4F6779A4">
          <wp:simplePos x="0" y="0"/>
          <wp:positionH relativeFrom="page">
            <wp:posOffset>1114425</wp:posOffset>
          </wp:positionH>
          <wp:positionV relativeFrom="page">
            <wp:posOffset>9902736</wp:posOffset>
          </wp:positionV>
          <wp:extent cx="4831080" cy="603250"/>
          <wp:effectExtent l="0" t="0" r="0" b="0"/>
          <wp:wrapSquare wrapText="bothSides"/>
          <wp:docPr id="1156460159" name="Picture 12"/>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
                  <a:stretch>
                    <a:fillRect/>
                  </a:stretch>
                </pic:blipFill>
                <pic:spPr>
                  <a:xfrm>
                    <a:off x="0" y="0"/>
                    <a:ext cx="4831080" cy="603250"/>
                  </a:xfrm>
                  <a:prstGeom prst="rect">
                    <a:avLst/>
                  </a:prstGeom>
                </pic:spPr>
              </pic:pic>
            </a:graphicData>
          </a:graphic>
        </wp:anchor>
      </w:drawing>
    </w:r>
    <w:r>
      <w:tab/>
    </w:r>
    <w:r>
      <w:rPr>
        <w:sz w:val="20"/>
      </w:rPr>
      <w:tab/>
    </w:r>
    <w:r>
      <w:fldChar w:fldCharType="begin"/>
    </w:r>
    <w:r>
      <w:instrText xml:space="preserve"> PAGE   \* MERGEFORMAT </w:instrText>
    </w:r>
    <w:r>
      <w:fldChar w:fldCharType="separate"/>
    </w:r>
    <w:r>
      <w:rPr>
        <w:sz w:val="20"/>
      </w:rPr>
      <w:t>1</w:t>
    </w:r>
    <w:r>
      <w:rPr>
        <w:sz w:val="20"/>
      </w:rPr>
      <w:fldChar w:fldCharType="end"/>
    </w:r>
    <w:r>
      <w:rPr>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59A1EC" w14:textId="77777777" w:rsidR="00372915" w:rsidRDefault="00372915">
      <w:pPr>
        <w:spacing w:after="0" w:line="259" w:lineRule="auto"/>
        <w:ind w:left="0" w:firstLine="0"/>
        <w:jc w:val="left"/>
      </w:pPr>
      <w:r>
        <w:separator/>
      </w:r>
    </w:p>
  </w:footnote>
  <w:footnote w:type="continuationSeparator" w:id="0">
    <w:p w14:paraId="61D27B32" w14:textId="77777777" w:rsidR="00372915" w:rsidRDefault="00372915">
      <w:pPr>
        <w:spacing w:after="0" w:line="259" w:lineRule="auto"/>
        <w:ind w:left="0" w:firstLine="0"/>
        <w:jc w:val="left"/>
      </w:pPr>
      <w:r>
        <w:continuationSeparator/>
      </w:r>
    </w:p>
  </w:footnote>
  <w:footnote w:id="1">
    <w:p w14:paraId="40283EF4" w14:textId="3DEBEBD6" w:rsidR="00952055" w:rsidRPr="007C72B4" w:rsidRDefault="00952055">
      <w:pPr>
        <w:pStyle w:val="Tekstprzypisudolnego"/>
        <w:rPr>
          <w:sz w:val="18"/>
          <w:szCs w:val="18"/>
        </w:rPr>
      </w:pPr>
      <w:r w:rsidRPr="007C72B4">
        <w:rPr>
          <w:rStyle w:val="Odwoanieprzypisudolnego"/>
          <w:sz w:val="18"/>
          <w:szCs w:val="18"/>
        </w:rPr>
        <w:footnoteRef/>
      </w:r>
      <w:r w:rsidRPr="007C72B4">
        <w:rPr>
          <w:sz w:val="18"/>
          <w:szCs w:val="18"/>
        </w:rPr>
        <w:t xml:space="preserve"> Jednej lub więcej, zgodnie z treścią umowy.</w:t>
      </w:r>
    </w:p>
  </w:footnote>
  <w:footnote w:id="2">
    <w:p w14:paraId="4FB261D1" w14:textId="77777777" w:rsidR="00952055" w:rsidRPr="007C72B4" w:rsidRDefault="00952055" w:rsidP="00D80E9E">
      <w:pPr>
        <w:pStyle w:val="footnotedescription"/>
        <w:spacing w:line="259" w:lineRule="auto"/>
        <w:rPr>
          <w:sz w:val="18"/>
          <w:szCs w:val="18"/>
        </w:rPr>
      </w:pPr>
      <w:r w:rsidRPr="007C72B4">
        <w:rPr>
          <w:rStyle w:val="footnotemark"/>
          <w:sz w:val="18"/>
          <w:szCs w:val="18"/>
        </w:rPr>
        <w:footnoteRef/>
      </w:r>
      <w:r w:rsidRPr="007C72B4">
        <w:rPr>
          <w:sz w:val="18"/>
          <w:szCs w:val="18"/>
        </w:rPr>
        <w:t xml:space="preserve"> Jeśli dotyczy - należy wskazać pełnomocnictwo, z którego wynika umocowanie reprezentującego do działania w imieniu i na rzecz Przedsiębiorcy. </w:t>
      </w:r>
    </w:p>
  </w:footnote>
  <w:footnote w:id="3">
    <w:p w14:paraId="382EB877" w14:textId="30EEA067" w:rsidR="00952055" w:rsidRPr="007C72B4" w:rsidRDefault="00952055">
      <w:pPr>
        <w:pStyle w:val="Tekstprzypisudolnego"/>
        <w:rPr>
          <w:sz w:val="18"/>
          <w:szCs w:val="18"/>
        </w:rPr>
      </w:pPr>
      <w:r w:rsidRPr="007C72B4">
        <w:rPr>
          <w:rStyle w:val="Odwoanieprzypisudolnego"/>
          <w:sz w:val="18"/>
          <w:szCs w:val="18"/>
        </w:rPr>
        <w:footnoteRef/>
      </w:r>
      <w:r w:rsidRPr="007C72B4">
        <w:rPr>
          <w:sz w:val="18"/>
          <w:szCs w:val="18"/>
        </w:rPr>
        <w:t xml:space="preserve"> Każdy Operator jest odpowiedzialny za stworzenie swoich zapisów i klauzul dotyczących RODO.</w:t>
      </w:r>
    </w:p>
  </w:footnote>
  <w:footnote w:id="4">
    <w:p w14:paraId="095F7595" w14:textId="77777777" w:rsidR="00952055" w:rsidRPr="007C72B4" w:rsidRDefault="00952055" w:rsidP="003B07E3">
      <w:pPr>
        <w:pStyle w:val="footnotedescription"/>
        <w:spacing w:line="257" w:lineRule="auto"/>
        <w:rPr>
          <w:sz w:val="18"/>
          <w:szCs w:val="18"/>
        </w:rPr>
      </w:pPr>
      <w:r w:rsidRPr="007C72B4">
        <w:rPr>
          <w:rStyle w:val="footnotemark"/>
          <w:sz w:val="18"/>
          <w:szCs w:val="18"/>
        </w:rPr>
        <w:footnoteRef/>
      </w:r>
      <w:r w:rsidRPr="007C72B4">
        <w:rPr>
          <w:sz w:val="18"/>
          <w:szCs w:val="18"/>
        </w:rPr>
        <w:t xml:space="preserve"> Zasady funkcjonowania w Bazie Dostawców Usług świadczących usługi rozwojowe współfinansowane ze środków publicznych zostały szczegółowo określone w załączniku nr 4 do Regulaminu Bazy Usług Rozwojowych.  </w:t>
      </w:r>
    </w:p>
  </w:footnote>
  <w:footnote w:id="5">
    <w:p w14:paraId="1EC40D78" w14:textId="28F3EA1F" w:rsidR="005A6D7B" w:rsidRPr="007C72B4" w:rsidRDefault="005A6D7B" w:rsidP="007F6E06">
      <w:pPr>
        <w:pStyle w:val="Tekstprzypisudolnego"/>
        <w:ind w:left="0" w:firstLine="0"/>
        <w:rPr>
          <w:sz w:val="18"/>
          <w:szCs w:val="18"/>
        </w:rPr>
      </w:pPr>
      <w:r w:rsidRPr="007C72B4">
        <w:rPr>
          <w:rStyle w:val="footnotemark"/>
          <w:sz w:val="18"/>
          <w:szCs w:val="18"/>
        </w:rPr>
        <w:footnoteRef/>
      </w:r>
      <w:r w:rsidRPr="007C72B4">
        <w:rPr>
          <w:sz w:val="18"/>
          <w:szCs w:val="18"/>
        </w:rPr>
        <w:t xml:space="preserve"> </w:t>
      </w:r>
      <w:r w:rsidR="007F6E06" w:rsidRPr="00D37703">
        <w:rPr>
          <w:sz w:val="18"/>
          <w:szCs w:val="18"/>
        </w:rPr>
        <w:t>Zgodnie  z Załącznikiem nr 2 do Wytycznych dotyczących monitorowania postępu rzeczowego realizacji programów na lata 2021–2027</w:t>
      </w:r>
    </w:p>
  </w:footnote>
  <w:footnote w:id="6">
    <w:p w14:paraId="4B22E258" w14:textId="77777777" w:rsidR="00837EE3" w:rsidRPr="007C72B4" w:rsidRDefault="00837EE3" w:rsidP="00837EE3">
      <w:pPr>
        <w:pStyle w:val="Tekstprzypisudolnego"/>
        <w:spacing w:line="276" w:lineRule="auto"/>
        <w:rPr>
          <w:sz w:val="18"/>
          <w:szCs w:val="18"/>
        </w:rPr>
      </w:pPr>
      <w:r w:rsidRPr="007C72B4">
        <w:rPr>
          <w:rStyle w:val="Odwoanieprzypisudolnego"/>
          <w:sz w:val="18"/>
          <w:szCs w:val="18"/>
        </w:rPr>
        <w:footnoteRef/>
      </w:r>
      <w:r w:rsidRPr="007C72B4">
        <w:rPr>
          <w:sz w:val="18"/>
          <w:szCs w:val="18"/>
        </w:rPr>
        <w:t xml:space="preserve"> Definicja kwalifikacji zgodna z art. 2 pkt 8 ustawy z dnia 22 grudnia 2015 r. o Zintegrowanym Systemie Kwalifikacji.</w:t>
      </w:r>
    </w:p>
  </w:footnote>
  <w:footnote w:id="7">
    <w:p w14:paraId="4C68FA1A" w14:textId="6B944D27" w:rsidR="00952055" w:rsidRPr="007C72B4" w:rsidRDefault="00952055" w:rsidP="00D80E9E">
      <w:pPr>
        <w:pStyle w:val="footnotedescription"/>
        <w:spacing w:line="259" w:lineRule="auto"/>
        <w:rPr>
          <w:sz w:val="18"/>
          <w:szCs w:val="18"/>
        </w:rPr>
      </w:pPr>
      <w:r w:rsidRPr="007C72B4">
        <w:rPr>
          <w:rStyle w:val="footnotemark"/>
          <w:sz w:val="18"/>
          <w:szCs w:val="18"/>
        </w:rPr>
        <w:footnoteRef/>
      </w:r>
      <w:r w:rsidRPr="007C72B4">
        <w:rPr>
          <w:sz w:val="18"/>
          <w:szCs w:val="18"/>
        </w:rPr>
        <w:t xml:space="preserve"> Definicja walidacji zgodna z art. 2 pkt 22 ustawy z dnia 22 grudnia 2015 r. o Zintegrowanym Systemie Kwalifikacji. </w:t>
      </w:r>
    </w:p>
  </w:footnote>
  <w:footnote w:id="8">
    <w:p w14:paraId="09448835" w14:textId="752A30DD" w:rsidR="00952055" w:rsidRPr="007C72B4" w:rsidRDefault="00952055">
      <w:pPr>
        <w:pStyle w:val="Tekstprzypisudolnego"/>
        <w:rPr>
          <w:sz w:val="18"/>
          <w:szCs w:val="18"/>
        </w:rPr>
      </w:pPr>
      <w:r w:rsidRPr="007C72B4">
        <w:rPr>
          <w:rStyle w:val="Odwoanieprzypisudolnego"/>
          <w:sz w:val="18"/>
          <w:szCs w:val="18"/>
        </w:rPr>
        <w:footnoteRef/>
      </w:r>
      <w:r w:rsidRPr="007C72B4">
        <w:rPr>
          <w:rStyle w:val="Odwoanieprzypisudolnego"/>
          <w:sz w:val="18"/>
          <w:szCs w:val="18"/>
        </w:rPr>
        <w:t xml:space="preserve"> </w:t>
      </w:r>
      <w:r w:rsidRPr="007C72B4">
        <w:rPr>
          <w:sz w:val="18"/>
          <w:szCs w:val="18"/>
        </w:rPr>
        <w:t>Wyszczególnić każdą usługę objętą umową.</w:t>
      </w:r>
    </w:p>
  </w:footnote>
  <w:footnote w:id="9">
    <w:p w14:paraId="02F7FC0C" w14:textId="79487E5A" w:rsidR="00952055" w:rsidRPr="007C72B4" w:rsidRDefault="00952055" w:rsidP="007C72B4">
      <w:pPr>
        <w:pStyle w:val="Tekstprzypisudolnego"/>
        <w:ind w:left="0" w:hanging="9"/>
        <w:rPr>
          <w:sz w:val="18"/>
          <w:szCs w:val="18"/>
        </w:rPr>
      </w:pPr>
      <w:r w:rsidRPr="007C72B4">
        <w:rPr>
          <w:rStyle w:val="Odwoanieprzypisudolnego"/>
          <w:sz w:val="18"/>
          <w:szCs w:val="18"/>
        </w:rPr>
        <w:footnoteRef/>
      </w:r>
      <w:r w:rsidRPr="007C72B4">
        <w:rPr>
          <w:sz w:val="18"/>
          <w:szCs w:val="18"/>
        </w:rPr>
        <w:t xml:space="preserve"> Dopuszcza się realizację usługi w formule on-line na odpowiedniej platformie </w:t>
      </w:r>
      <w:proofErr w:type="spellStart"/>
      <w:r w:rsidRPr="007C72B4">
        <w:rPr>
          <w:sz w:val="18"/>
          <w:szCs w:val="18"/>
        </w:rPr>
        <w:t>webinarowej</w:t>
      </w:r>
      <w:proofErr w:type="spellEnd"/>
      <w:r w:rsidRPr="007C72B4">
        <w:rPr>
          <w:sz w:val="18"/>
          <w:szCs w:val="18"/>
        </w:rPr>
        <w:t>. Dopuszcza się również realizację usługi poza</w:t>
      </w:r>
      <w:r w:rsidR="004C5E38">
        <w:rPr>
          <w:sz w:val="18"/>
          <w:szCs w:val="18"/>
        </w:rPr>
        <w:t xml:space="preserve"> </w:t>
      </w:r>
      <w:r w:rsidRPr="007C72B4">
        <w:rPr>
          <w:sz w:val="18"/>
          <w:szCs w:val="18"/>
        </w:rPr>
        <w:t xml:space="preserve">terenem, o którym mowa w pkt </w:t>
      </w:r>
      <w:r w:rsidR="00A12ACB">
        <w:rPr>
          <w:sz w:val="18"/>
          <w:szCs w:val="18"/>
        </w:rPr>
        <w:t>5</w:t>
      </w:r>
      <w:r w:rsidRPr="007C72B4">
        <w:rPr>
          <w:sz w:val="18"/>
          <w:szCs w:val="18"/>
        </w:rPr>
        <w:t>, w przypadku:</w:t>
      </w:r>
    </w:p>
    <w:p w14:paraId="7E8D1BA4" w14:textId="58BC0BF2" w:rsidR="00952055" w:rsidRPr="007C72B4" w:rsidRDefault="00952055" w:rsidP="007C72B4">
      <w:pPr>
        <w:pStyle w:val="Tekstprzypisudolnego"/>
        <w:ind w:left="0" w:hanging="9"/>
        <w:rPr>
          <w:sz w:val="18"/>
          <w:szCs w:val="18"/>
        </w:rPr>
      </w:pPr>
      <w:r w:rsidRPr="007C72B4">
        <w:rPr>
          <w:sz w:val="18"/>
          <w:szCs w:val="18"/>
        </w:rPr>
        <w:t xml:space="preserve">1) braku technicznych możliwości realizacji usługi na terenie wskazanym w ust. 1 pkt </w:t>
      </w:r>
      <w:r w:rsidR="006A1C5B">
        <w:rPr>
          <w:sz w:val="18"/>
          <w:szCs w:val="18"/>
        </w:rPr>
        <w:t>5</w:t>
      </w:r>
      <w:r w:rsidRPr="007C72B4">
        <w:rPr>
          <w:sz w:val="18"/>
          <w:szCs w:val="18"/>
        </w:rPr>
        <w:t>, rozumianych jako brak infrastruktury</w:t>
      </w:r>
    </w:p>
    <w:p w14:paraId="066A6722" w14:textId="77777777" w:rsidR="00952055" w:rsidRPr="007C72B4" w:rsidRDefault="00952055" w:rsidP="007C72B4">
      <w:pPr>
        <w:pStyle w:val="Tekstprzypisudolnego"/>
        <w:ind w:left="0" w:hanging="9"/>
        <w:rPr>
          <w:sz w:val="18"/>
          <w:szCs w:val="18"/>
        </w:rPr>
      </w:pPr>
      <w:r w:rsidRPr="007C72B4">
        <w:rPr>
          <w:sz w:val="18"/>
          <w:szCs w:val="18"/>
        </w:rPr>
        <w:t>technicznej, np. specjalistycznych laboratoriów wyposażonych w odpowiednią infrastrukturę, warunki techniczne lub specjalistyczny</w:t>
      </w:r>
    </w:p>
    <w:p w14:paraId="3B0333D5" w14:textId="77777777" w:rsidR="00952055" w:rsidRPr="00D37703" w:rsidRDefault="00952055" w:rsidP="007C72B4">
      <w:pPr>
        <w:pStyle w:val="Tekstprzypisudolnego"/>
        <w:ind w:left="0" w:hanging="9"/>
        <w:rPr>
          <w:sz w:val="18"/>
          <w:szCs w:val="18"/>
        </w:rPr>
      </w:pPr>
      <w:r w:rsidRPr="00D37703">
        <w:rPr>
          <w:sz w:val="18"/>
          <w:szCs w:val="18"/>
        </w:rPr>
        <w:t>sprzęt albo</w:t>
      </w:r>
    </w:p>
    <w:p w14:paraId="309C5D51" w14:textId="7C5866D4" w:rsidR="00952055" w:rsidRPr="007C72B4" w:rsidRDefault="00952055" w:rsidP="004166D1">
      <w:pPr>
        <w:pStyle w:val="Tekstprzypisudolnego"/>
        <w:ind w:left="0" w:hanging="9"/>
        <w:rPr>
          <w:sz w:val="18"/>
          <w:szCs w:val="18"/>
        </w:rPr>
      </w:pPr>
      <w:r w:rsidRPr="00D37703">
        <w:rPr>
          <w:sz w:val="18"/>
          <w:szCs w:val="18"/>
        </w:rPr>
        <w:t xml:space="preserve">2) </w:t>
      </w:r>
      <w:r w:rsidR="00397574" w:rsidRPr="00D37703">
        <w:rPr>
          <w:sz w:val="18"/>
          <w:szCs w:val="18"/>
        </w:rPr>
        <w:t>zamieszczenia ogłoszenia o zapotrzebowaniu na usługę rozwojową i w następstwie braku zgłoszeń ze strony potencjalnych wykonawców gotowych zrealizować usługę na terenie województwa śląskiego (w sytuacji, kiedy w Bazie nie będzie usług odpowiadających specyficznym potrzebom konkretnego Przedsiębiorcy). Za poprawnie przeprowadzone postępowanie można uznać wyłącznie postępowanie, w ramach którego ogłoszenie zamieszczone przez Przedsiębiorcę w module „zapotrzebowanie na usługi” było dostępne (widoczne) dla potencjalnych wykonawców przez okres co najmniej 7 dni przed dniem złożenia PUR cz.2. Na dzień złożenia PUR cz.2 zapotrzebowanie na usługę powinno mieć status w BUR: NIEWAŻNE. Przedsiębiorca jest zobowiązany udokumentować ten fakt poprzez wydruki z Bazy.</w:t>
      </w:r>
    </w:p>
  </w:footnote>
  <w:footnote w:id="10">
    <w:p w14:paraId="1F75DC45" w14:textId="325946A3" w:rsidR="00952055" w:rsidRPr="007C72B4" w:rsidRDefault="00952055" w:rsidP="00D80E9E">
      <w:pPr>
        <w:pStyle w:val="Tekstprzypisudolnego"/>
        <w:ind w:left="0" w:hanging="9"/>
        <w:jc w:val="left"/>
        <w:rPr>
          <w:sz w:val="18"/>
          <w:szCs w:val="18"/>
        </w:rPr>
      </w:pPr>
      <w:r w:rsidRPr="007C72B4">
        <w:rPr>
          <w:rStyle w:val="Odwoanieprzypisudolnego"/>
          <w:sz w:val="18"/>
          <w:szCs w:val="18"/>
        </w:rPr>
        <w:footnoteRef/>
      </w:r>
      <w:r w:rsidRPr="007C72B4">
        <w:rPr>
          <w:sz w:val="18"/>
          <w:szCs w:val="18"/>
        </w:rPr>
        <w:t xml:space="preserve"> W celu pozyskania informacji dotyczących sytuacji gospodarczej, w tym analizy powiązań kapitałowo-osobowych między podmiotami, </w:t>
      </w:r>
      <w:r w:rsidR="00387F6E" w:rsidRPr="00C9242F">
        <w:rPr>
          <w:sz w:val="18"/>
          <w:szCs w:val="18"/>
        </w:rPr>
        <w:t>Operator korzysta z narzędzi typu wywiadownia gospodarcza</w:t>
      </w:r>
      <w:r w:rsidRPr="007C72B4">
        <w:rPr>
          <w:sz w:val="18"/>
          <w:szCs w:val="18"/>
        </w:rPr>
        <w:t>.</w:t>
      </w:r>
    </w:p>
  </w:footnote>
  <w:footnote w:id="11">
    <w:p w14:paraId="71269375" w14:textId="77777777" w:rsidR="00952055" w:rsidRPr="007C72B4" w:rsidRDefault="00952055" w:rsidP="00D80E9E">
      <w:pPr>
        <w:pStyle w:val="footnotedescription"/>
        <w:spacing w:line="251" w:lineRule="auto"/>
        <w:rPr>
          <w:sz w:val="18"/>
          <w:szCs w:val="18"/>
        </w:rPr>
      </w:pPr>
      <w:r w:rsidRPr="007C72B4">
        <w:rPr>
          <w:rStyle w:val="footnotemark"/>
          <w:sz w:val="18"/>
          <w:szCs w:val="18"/>
        </w:rPr>
        <w:footnoteRef/>
      </w:r>
      <w:r w:rsidRPr="007C72B4">
        <w:rPr>
          <w:sz w:val="18"/>
          <w:szCs w:val="18"/>
        </w:rPr>
        <w:t xml:space="preserve"> Nie dotyczy kosztów wyżywienia przedsiębiorców i pracowników biorących udział w usłudze, a także materiałów edukacyjnych i szkoleniowych niezbędnych do realizacji usługi, które stanowią integralny koszt usługi rozwojowej. </w:t>
      </w:r>
    </w:p>
  </w:footnote>
  <w:footnote w:id="12">
    <w:p w14:paraId="6FF3DDDF" w14:textId="1FFB45F2" w:rsidR="00952055" w:rsidRPr="007C72B4" w:rsidRDefault="00952055" w:rsidP="00D80E9E">
      <w:pPr>
        <w:pStyle w:val="footnotedescription"/>
        <w:spacing w:line="259" w:lineRule="auto"/>
        <w:rPr>
          <w:sz w:val="18"/>
          <w:szCs w:val="18"/>
        </w:rPr>
      </w:pPr>
      <w:r w:rsidRPr="007C72B4">
        <w:rPr>
          <w:rStyle w:val="footnotemark"/>
          <w:sz w:val="18"/>
          <w:szCs w:val="18"/>
        </w:rPr>
        <w:footnoteRef/>
      </w:r>
      <w:r w:rsidRPr="007C72B4">
        <w:rPr>
          <w:sz w:val="18"/>
          <w:szCs w:val="18"/>
        </w:rPr>
        <w:t xml:space="preserve"> Przez powiązania kapitałowe lub osobowe należy rozumieć powiązania, o których mowa w pkt 2.  </w:t>
      </w:r>
    </w:p>
  </w:footnote>
  <w:footnote w:id="13">
    <w:p w14:paraId="2FEBD0F5" w14:textId="0ADEC746" w:rsidR="00952055" w:rsidRPr="007C72B4" w:rsidRDefault="00952055" w:rsidP="00D80E9E">
      <w:pPr>
        <w:pStyle w:val="footnotedescription"/>
        <w:spacing w:line="251" w:lineRule="auto"/>
        <w:rPr>
          <w:sz w:val="18"/>
          <w:szCs w:val="18"/>
        </w:rPr>
      </w:pPr>
      <w:r w:rsidRPr="007C72B4">
        <w:rPr>
          <w:rStyle w:val="footnotemark"/>
          <w:sz w:val="18"/>
          <w:szCs w:val="18"/>
        </w:rPr>
        <w:footnoteRef/>
      </w:r>
      <w:r w:rsidRPr="007C72B4">
        <w:rPr>
          <w:sz w:val="18"/>
          <w:szCs w:val="18"/>
        </w:rPr>
        <w:t xml:space="preserve"> </w:t>
      </w:r>
      <w:bookmarkStart w:id="5" w:name="_Hlk179799270"/>
      <w:r w:rsidRPr="007C72B4">
        <w:rPr>
          <w:sz w:val="18"/>
          <w:szCs w:val="18"/>
        </w:rPr>
        <w:t xml:space="preserve">Osoba taka musi posiadać pisemne pełnomocnictwo z podpisem notarialnie poświadczonym, udzielone przez osobę/osoby upoważnione do reprezentowania Przedsiębiorcy, zgodnie z </w:t>
      </w:r>
      <w:r w:rsidRPr="00D37703">
        <w:rPr>
          <w:sz w:val="18"/>
          <w:szCs w:val="18"/>
        </w:rPr>
        <w:t xml:space="preserve">zał. nr </w:t>
      </w:r>
      <w:r w:rsidR="00B55F63" w:rsidRPr="00D37703">
        <w:rPr>
          <w:sz w:val="18"/>
          <w:szCs w:val="18"/>
        </w:rPr>
        <w:t>13</w:t>
      </w:r>
      <w:r w:rsidRPr="00D37703">
        <w:rPr>
          <w:sz w:val="18"/>
          <w:szCs w:val="18"/>
        </w:rPr>
        <w:t xml:space="preserve"> do</w:t>
      </w:r>
      <w:r w:rsidRPr="007C72B4">
        <w:rPr>
          <w:sz w:val="18"/>
          <w:szCs w:val="18"/>
        </w:rPr>
        <w:t xml:space="preserve"> Regulaminu naboru do projektu. </w:t>
      </w:r>
      <w:bookmarkEnd w:id="5"/>
    </w:p>
  </w:footnote>
  <w:footnote w:id="14">
    <w:p w14:paraId="3161294D" w14:textId="4EDC5A88" w:rsidR="00952055" w:rsidRPr="00D37703" w:rsidRDefault="00952055" w:rsidP="00D80E9E">
      <w:pPr>
        <w:pStyle w:val="footnotedescription"/>
        <w:spacing w:line="230" w:lineRule="auto"/>
        <w:rPr>
          <w:sz w:val="18"/>
          <w:szCs w:val="18"/>
        </w:rPr>
      </w:pPr>
      <w:r w:rsidRPr="007C72B4">
        <w:rPr>
          <w:rStyle w:val="footnotemark"/>
          <w:sz w:val="18"/>
          <w:szCs w:val="18"/>
        </w:rPr>
        <w:footnoteRef/>
      </w:r>
      <w:r w:rsidRPr="007C72B4">
        <w:rPr>
          <w:sz w:val="18"/>
          <w:szCs w:val="18"/>
        </w:rPr>
        <w:t xml:space="preserve"> Osoba taka musi posiadać pisemne pełnomocnictwo z podpisem notarialnie poświadczonym udzielone przez osobę/osoby upoważnione do reprezentowania Przedsiębiorcy, zgodnie z </w:t>
      </w:r>
      <w:r w:rsidRPr="00D37703">
        <w:rPr>
          <w:sz w:val="18"/>
          <w:szCs w:val="18"/>
        </w:rPr>
        <w:t xml:space="preserve">zał. nr </w:t>
      </w:r>
      <w:r w:rsidR="00B55F63" w:rsidRPr="00D37703">
        <w:rPr>
          <w:sz w:val="18"/>
          <w:szCs w:val="18"/>
        </w:rPr>
        <w:t>13</w:t>
      </w:r>
      <w:r w:rsidRPr="00D37703">
        <w:rPr>
          <w:sz w:val="18"/>
          <w:szCs w:val="18"/>
        </w:rPr>
        <w:t xml:space="preserve"> do Regulaminu naboru do projektu.</w:t>
      </w:r>
      <w:r w:rsidRPr="00D37703">
        <w:rPr>
          <w:rFonts w:eastAsia="Times New Roman"/>
          <w:sz w:val="18"/>
          <w:szCs w:val="18"/>
        </w:rPr>
        <w:t xml:space="preserve"> </w:t>
      </w:r>
    </w:p>
  </w:footnote>
  <w:footnote w:id="15">
    <w:p w14:paraId="3FE248CA" w14:textId="37C9DA41" w:rsidR="00952055" w:rsidRPr="00D37703" w:rsidRDefault="00952055" w:rsidP="00ED0713">
      <w:pPr>
        <w:pStyle w:val="Tekstprzypisudolnego"/>
        <w:rPr>
          <w:sz w:val="18"/>
          <w:szCs w:val="18"/>
        </w:rPr>
      </w:pPr>
      <w:r w:rsidRPr="00D37703">
        <w:rPr>
          <w:rStyle w:val="Odwoanieprzypisudolnego"/>
          <w:sz w:val="18"/>
          <w:szCs w:val="18"/>
        </w:rPr>
        <w:footnoteRef/>
      </w:r>
      <w:r w:rsidRPr="00D37703">
        <w:rPr>
          <w:sz w:val="18"/>
          <w:szCs w:val="18"/>
        </w:rPr>
        <w:t xml:space="preserve"> Zgodnie z definicją podpisu elektronicznego zamieszczon</w:t>
      </w:r>
      <w:r w:rsidR="00706A2E" w:rsidRPr="00D37703">
        <w:rPr>
          <w:sz w:val="18"/>
          <w:szCs w:val="18"/>
        </w:rPr>
        <w:t>ą</w:t>
      </w:r>
      <w:r w:rsidRPr="00D37703">
        <w:rPr>
          <w:sz w:val="18"/>
          <w:szCs w:val="18"/>
        </w:rPr>
        <w:t xml:space="preserve"> w słowniku.</w:t>
      </w:r>
    </w:p>
  </w:footnote>
  <w:footnote w:id="16">
    <w:p w14:paraId="670F3490" w14:textId="1DCE6EF8" w:rsidR="00952055" w:rsidRPr="00D37703" w:rsidRDefault="00952055" w:rsidP="00ED0713">
      <w:pPr>
        <w:pStyle w:val="footnotedescription"/>
        <w:spacing w:line="252" w:lineRule="auto"/>
        <w:rPr>
          <w:sz w:val="18"/>
          <w:szCs w:val="18"/>
        </w:rPr>
      </w:pPr>
      <w:r w:rsidRPr="00D37703">
        <w:rPr>
          <w:rStyle w:val="footnotemark"/>
          <w:sz w:val="18"/>
          <w:szCs w:val="18"/>
        </w:rPr>
        <w:footnoteRef/>
      </w:r>
      <w:r w:rsidRPr="00D37703">
        <w:rPr>
          <w:sz w:val="18"/>
          <w:szCs w:val="18"/>
        </w:rPr>
        <w:t xml:space="preserve"> Osoba taka musi posiadać pisemne pełnomocnictwo z podpisem notarialnie poświadczonym udzielone przez osobę/osoby upoważnione do reprezentowania Przedsiębiorcy, zgodnie z zał. nr </w:t>
      </w:r>
      <w:r w:rsidR="00E83584" w:rsidRPr="00D37703">
        <w:rPr>
          <w:sz w:val="18"/>
          <w:szCs w:val="18"/>
        </w:rPr>
        <w:t>13</w:t>
      </w:r>
      <w:r w:rsidRPr="00D37703">
        <w:rPr>
          <w:sz w:val="18"/>
          <w:szCs w:val="18"/>
        </w:rPr>
        <w:t xml:space="preserve"> do Regulaminu naboru do projektu.</w:t>
      </w:r>
      <w:r w:rsidRPr="00D37703">
        <w:rPr>
          <w:rFonts w:eastAsia="Times New Roman"/>
          <w:sz w:val="18"/>
          <w:szCs w:val="18"/>
        </w:rPr>
        <w:t xml:space="preserve"> </w:t>
      </w:r>
    </w:p>
  </w:footnote>
  <w:footnote w:id="17">
    <w:p w14:paraId="4D606795" w14:textId="465EF67C" w:rsidR="00952055" w:rsidRPr="007C72B4" w:rsidRDefault="00952055" w:rsidP="00ED0713">
      <w:pPr>
        <w:pStyle w:val="Tekstprzypisudolnego"/>
        <w:rPr>
          <w:sz w:val="18"/>
          <w:szCs w:val="18"/>
        </w:rPr>
      </w:pPr>
      <w:r w:rsidRPr="00D37703">
        <w:rPr>
          <w:rStyle w:val="Odwoanieprzypisudolnego"/>
          <w:sz w:val="18"/>
          <w:szCs w:val="18"/>
        </w:rPr>
        <w:footnoteRef/>
      </w:r>
      <w:r w:rsidRPr="00D37703">
        <w:rPr>
          <w:sz w:val="18"/>
          <w:szCs w:val="18"/>
        </w:rPr>
        <w:t xml:space="preserve"> </w:t>
      </w:r>
      <w:r w:rsidR="008F373E" w:rsidRPr="00D37703">
        <w:rPr>
          <w:sz w:val="18"/>
          <w:szCs w:val="18"/>
        </w:rPr>
        <w:t>Zgodnie z definicją podpisu elektronicznego zamieszczoną w słowniku</w:t>
      </w:r>
    </w:p>
  </w:footnote>
  <w:footnote w:id="18">
    <w:p w14:paraId="6410547C" w14:textId="066FFB80" w:rsidR="00952055" w:rsidRPr="007C72B4" w:rsidRDefault="00952055">
      <w:pPr>
        <w:pStyle w:val="Tekstprzypisudolnego"/>
        <w:rPr>
          <w:sz w:val="18"/>
          <w:szCs w:val="18"/>
        </w:rPr>
      </w:pPr>
      <w:r w:rsidRPr="007C72B4">
        <w:rPr>
          <w:rStyle w:val="Odwoanieprzypisudolnego"/>
          <w:sz w:val="18"/>
          <w:szCs w:val="18"/>
        </w:rPr>
        <w:footnoteRef/>
      </w:r>
      <w:r w:rsidRPr="007C72B4">
        <w:rPr>
          <w:sz w:val="18"/>
          <w:szCs w:val="18"/>
        </w:rPr>
        <w:t xml:space="preserve"> Dotyczy usług zdalnych w czasie rzeczywistym.</w:t>
      </w:r>
    </w:p>
  </w:footnote>
  <w:footnote w:id="19">
    <w:p w14:paraId="2016AFF8" w14:textId="27468298" w:rsidR="00952055" w:rsidRPr="007C72B4" w:rsidRDefault="00952055" w:rsidP="00E219EA">
      <w:pPr>
        <w:pStyle w:val="Tekstprzypisudolnego"/>
        <w:ind w:left="0" w:hanging="9"/>
        <w:jc w:val="left"/>
        <w:rPr>
          <w:sz w:val="18"/>
          <w:szCs w:val="18"/>
        </w:rPr>
      </w:pPr>
      <w:r w:rsidRPr="007C72B4">
        <w:rPr>
          <w:rStyle w:val="Odwoanieprzypisudolnego"/>
          <w:sz w:val="18"/>
          <w:szCs w:val="18"/>
        </w:rPr>
        <w:footnoteRef/>
      </w:r>
      <w:r w:rsidRPr="007C72B4">
        <w:rPr>
          <w:sz w:val="18"/>
          <w:szCs w:val="18"/>
        </w:rPr>
        <w:t xml:space="preserve"> Osoba taka musi posiadać pisemne pełnomocnictwo z podpisem notarialnie poświadczonym, udzielone przez osobę/osoby upoważnione do reprezentowania Przedsiębiorcy.</w:t>
      </w:r>
    </w:p>
  </w:footnote>
  <w:footnote w:id="20">
    <w:p w14:paraId="777A46A3" w14:textId="508D46F2" w:rsidR="00952055" w:rsidRPr="007C72B4" w:rsidRDefault="00952055" w:rsidP="00D80E9E">
      <w:pPr>
        <w:pStyle w:val="footnotedescription"/>
        <w:spacing w:line="249" w:lineRule="auto"/>
        <w:rPr>
          <w:sz w:val="18"/>
          <w:szCs w:val="18"/>
        </w:rPr>
      </w:pPr>
      <w:r w:rsidRPr="007C72B4">
        <w:rPr>
          <w:rStyle w:val="footnotemark"/>
          <w:sz w:val="18"/>
          <w:szCs w:val="18"/>
        </w:rPr>
        <w:footnoteRef/>
      </w:r>
      <w:r w:rsidRPr="007C72B4">
        <w:rPr>
          <w:sz w:val="18"/>
          <w:szCs w:val="18"/>
        </w:rPr>
        <w:t xml:space="preserve"> Pełnomocnictwo z podpisem notarialnie poświadczonym udzielone przez osobę/osoby upoważnione do reprezentowania Przedsiębiorcy, zgodnie ze wzorem załączonym do Regulaminu naboru</w:t>
      </w:r>
      <w:r w:rsidR="00D657E9" w:rsidRPr="007C72B4">
        <w:rPr>
          <w:sz w:val="18"/>
          <w:szCs w:val="18"/>
        </w:rPr>
        <w:t xml:space="preserve"> </w:t>
      </w:r>
      <w:r w:rsidRPr="007C72B4">
        <w:rPr>
          <w:sz w:val="18"/>
          <w:szCs w:val="18"/>
        </w:rPr>
        <w:t xml:space="preserve">do projektu.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1AF27A" w14:textId="77777777" w:rsidR="00952055" w:rsidRDefault="00952055">
    <w:pPr>
      <w:spacing w:after="0" w:line="259" w:lineRule="auto"/>
      <w:ind w:left="0" w:right="494" w:firstLine="0"/>
      <w:jc w:val="right"/>
    </w:pPr>
    <w:r>
      <w:rPr>
        <w:noProof/>
      </w:rPr>
      <w:drawing>
        <wp:anchor distT="0" distB="0" distL="114300" distR="114300" simplePos="0" relativeHeight="251658240" behindDoc="0" locked="0" layoutInCell="1" allowOverlap="0" wp14:anchorId="5F141D90" wp14:editId="21BEF581">
          <wp:simplePos x="0" y="0"/>
          <wp:positionH relativeFrom="page">
            <wp:posOffset>1058545</wp:posOffset>
          </wp:positionH>
          <wp:positionV relativeFrom="page">
            <wp:posOffset>144145</wp:posOffset>
          </wp:positionV>
          <wp:extent cx="5441188" cy="798195"/>
          <wp:effectExtent l="0" t="0" r="0" b="0"/>
          <wp:wrapSquare wrapText="bothSides"/>
          <wp:docPr id="10" name="Picture 10"/>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
                  <a:stretch>
                    <a:fillRect/>
                  </a:stretch>
                </pic:blipFill>
                <pic:spPr>
                  <a:xfrm>
                    <a:off x="0" y="0"/>
                    <a:ext cx="5441188" cy="798195"/>
                  </a:xfrm>
                  <a:prstGeom prst="rect">
                    <a:avLst/>
                  </a:prstGeom>
                </pic:spPr>
              </pic:pic>
            </a:graphicData>
          </a:graphic>
        </wp:anchor>
      </w:drawing>
    </w:r>
    <w:r>
      <w:rPr>
        <w:sz w:val="2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04E51" w14:textId="61D4BDAC" w:rsidR="00952055" w:rsidRDefault="00952055">
    <w:pPr>
      <w:spacing w:after="0" w:line="259" w:lineRule="auto"/>
      <w:ind w:left="0" w:right="494" w:firstLine="0"/>
      <w:jc w:val="right"/>
    </w:pPr>
    <w:r>
      <w:rPr>
        <w:noProof/>
      </w:rPr>
      <w:drawing>
        <wp:inline distT="0" distB="0" distL="0" distR="0" wp14:anchorId="739DC57F" wp14:editId="06AE88B5">
          <wp:extent cx="4714875" cy="647700"/>
          <wp:effectExtent l="0" t="0" r="9525" b="0"/>
          <wp:docPr id="1" name="Obraz 1" descr="Logotypy programu Fundusze Europejskie dla Śląskiego 2021-2027 (mono pozi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descr="Logotypy programu Fundusze Europejskie dla Śląskiego 2021-2027 (mono poziom)"/>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14875" cy="647700"/>
                  </a:xfrm>
                  <a:prstGeom prst="rect">
                    <a:avLst/>
                  </a:prstGeom>
                  <a:noFill/>
                  <a:ln>
                    <a:noFill/>
                  </a:ln>
                </pic:spPr>
              </pic:pic>
            </a:graphicData>
          </a:graphic>
        </wp:inline>
      </w:drawing>
    </w:r>
    <w:r>
      <w:rPr>
        <w:sz w:val="20"/>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7214C7" w14:textId="77777777" w:rsidR="00952055" w:rsidRDefault="00952055">
    <w:pPr>
      <w:spacing w:after="0" w:line="259" w:lineRule="auto"/>
      <w:ind w:left="0" w:right="494" w:firstLine="0"/>
      <w:jc w:val="right"/>
    </w:pPr>
    <w:r>
      <w:rPr>
        <w:noProof/>
      </w:rPr>
      <w:drawing>
        <wp:anchor distT="0" distB="0" distL="114300" distR="114300" simplePos="0" relativeHeight="251660288" behindDoc="0" locked="0" layoutInCell="1" allowOverlap="0" wp14:anchorId="0F1C7533" wp14:editId="51C8D388">
          <wp:simplePos x="0" y="0"/>
          <wp:positionH relativeFrom="page">
            <wp:posOffset>1058545</wp:posOffset>
          </wp:positionH>
          <wp:positionV relativeFrom="page">
            <wp:posOffset>144145</wp:posOffset>
          </wp:positionV>
          <wp:extent cx="5441188" cy="798195"/>
          <wp:effectExtent l="0" t="0" r="0" b="0"/>
          <wp:wrapSquare wrapText="bothSides"/>
          <wp:docPr id="1421659911" name="Picture 10"/>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
                  <a:stretch>
                    <a:fillRect/>
                  </a:stretch>
                </pic:blipFill>
                <pic:spPr>
                  <a:xfrm>
                    <a:off x="0" y="0"/>
                    <a:ext cx="5441188" cy="798195"/>
                  </a:xfrm>
                  <a:prstGeom prst="rect">
                    <a:avLst/>
                  </a:prstGeom>
                </pic:spPr>
              </pic:pic>
            </a:graphicData>
          </a:graphic>
        </wp:anchor>
      </w:drawing>
    </w:r>
    <w:r>
      <w:rPr>
        <w:sz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1479B"/>
    <w:multiLevelType w:val="hybridMultilevel"/>
    <w:tmpl w:val="E8C0AE52"/>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2536AFE"/>
    <w:multiLevelType w:val="hybridMultilevel"/>
    <w:tmpl w:val="A04603F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89270CA"/>
    <w:multiLevelType w:val="hybridMultilevel"/>
    <w:tmpl w:val="68F8640A"/>
    <w:lvl w:ilvl="0" w:tplc="3E02472E">
      <w:start w:val="1"/>
      <w:numFmt w:val="decimal"/>
      <w:lvlText w:val="%1."/>
      <w:lvlJc w:val="left"/>
      <w:pPr>
        <w:ind w:left="5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B8E71EA">
      <w:start w:val="1"/>
      <w:numFmt w:val="decimal"/>
      <w:lvlText w:val="%2)"/>
      <w:lvlJc w:val="left"/>
      <w:pPr>
        <w:ind w:left="111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CA8D564">
      <w:start w:val="1"/>
      <w:numFmt w:val="lowerRoman"/>
      <w:lvlText w:val="%3"/>
      <w:lvlJc w:val="left"/>
      <w:pPr>
        <w:ind w:left="16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1D06EF8">
      <w:start w:val="1"/>
      <w:numFmt w:val="decimal"/>
      <w:lvlText w:val="%4"/>
      <w:lvlJc w:val="left"/>
      <w:pPr>
        <w:ind w:left="23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B7A4B13E">
      <w:start w:val="1"/>
      <w:numFmt w:val="lowerLetter"/>
      <w:lvlText w:val="%5"/>
      <w:lvlJc w:val="left"/>
      <w:pPr>
        <w:ind w:left="30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D62BB4A">
      <w:start w:val="1"/>
      <w:numFmt w:val="lowerRoman"/>
      <w:lvlText w:val="%6"/>
      <w:lvlJc w:val="left"/>
      <w:pPr>
        <w:ind w:left="38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EE0DF44">
      <w:start w:val="1"/>
      <w:numFmt w:val="decimal"/>
      <w:lvlText w:val="%7"/>
      <w:lvlJc w:val="left"/>
      <w:pPr>
        <w:ind w:left="45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D9C6026">
      <w:start w:val="1"/>
      <w:numFmt w:val="lowerLetter"/>
      <w:lvlText w:val="%8"/>
      <w:lvlJc w:val="left"/>
      <w:pPr>
        <w:ind w:left="52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B909E16">
      <w:start w:val="1"/>
      <w:numFmt w:val="lowerRoman"/>
      <w:lvlText w:val="%9"/>
      <w:lvlJc w:val="left"/>
      <w:pPr>
        <w:ind w:left="59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97D4328"/>
    <w:multiLevelType w:val="hybridMultilevel"/>
    <w:tmpl w:val="1ED4ED7C"/>
    <w:lvl w:ilvl="0" w:tplc="3E907CC8">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4A456B2">
      <w:start w:val="1"/>
      <w:numFmt w:val="decimal"/>
      <w:lvlText w:val="%2)"/>
      <w:lvlJc w:val="left"/>
      <w:pPr>
        <w:ind w:left="85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56070C2">
      <w:start w:val="1"/>
      <w:numFmt w:val="lowerRoman"/>
      <w:lvlText w:val="%3"/>
      <w:lvlJc w:val="left"/>
      <w:pPr>
        <w:ind w:left="15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5DC1D72">
      <w:start w:val="1"/>
      <w:numFmt w:val="decimal"/>
      <w:lvlText w:val="%4"/>
      <w:lvlJc w:val="left"/>
      <w:pPr>
        <w:ind w:left="22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9C24032">
      <w:start w:val="1"/>
      <w:numFmt w:val="lowerLetter"/>
      <w:lvlText w:val="%5"/>
      <w:lvlJc w:val="left"/>
      <w:pPr>
        <w:ind w:left="29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C96C388">
      <w:start w:val="1"/>
      <w:numFmt w:val="lowerRoman"/>
      <w:lvlText w:val="%6"/>
      <w:lvlJc w:val="left"/>
      <w:pPr>
        <w:ind w:left="36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CE06626">
      <w:start w:val="1"/>
      <w:numFmt w:val="decimal"/>
      <w:lvlText w:val="%7"/>
      <w:lvlJc w:val="left"/>
      <w:pPr>
        <w:ind w:left="43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93C3D64">
      <w:start w:val="1"/>
      <w:numFmt w:val="lowerLetter"/>
      <w:lvlText w:val="%8"/>
      <w:lvlJc w:val="left"/>
      <w:pPr>
        <w:ind w:left="51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1F0B718">
      <w:start w:val="1"/>
      <w:numFmt w:val="lowerRoman"/>
      <w:lvlText w:val="%9"/>
      <w:lvlJc w:val="left"/>
      <w:pPr>
        <w:ind w:left="58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09B8774A"/>
    <w:multiLevelType w:val="hybridMultilevel"/>
    <w:tmpl w:val="4F3ADB9C"/>
    <w:lvl w:ilvl="0" w:tplc="71AC6712">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A76C6BC">
      <w:start w:val="1"/>
      <w:numFmt w:val="lowerLetter"/>
      <w:lvlText w:val="%2)"/>
      <w:lvlJc w:val="left"/>
      <w:pPr>
        <w:ind w:left="85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C9ABEC6">
      <w:start w:val="1"/>
      <w:numFmt w:val="lowerRoman"/>
      <w:lvlText w:val="%3"/>
      <w:lvlJc w:val="left"/>
      <w:pPr>
        <w:ind w:left="15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DD22842">
      <w:start w:val="1"/>
      <w:numFmt w:val="decimal"/>
      <w:lvlText w:val="%4"/>
      <w:lvlJc w:val="left"/>
      <w:pPr>
        <w:ind w:left="22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CB00994">
      <w:start w:val="1"/>
      <w:numFmt w:val="lowerLetter"/>
      <w:lvlText w:val="%5"/>
      <w:lvlJc w:val="left"/>
      <w:pPr>
        <w:ind w:left="29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7424C84">
      <w:start w:val="1"/>
      <w:numFmt w:val="lowerRoman"/>
      <w:lvlText w:val="%6"/>
      <w:lvlJc w:val="left"/>
      <w:pPr>
        <w:ind w:left="36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6948A3C">
      <w:start w:val="1"/>
      <w:numFmt w:val="decimal"/>
      <w:lvlText w:val="%7"/>
      <w:lvlJc w:val="left"/>
      <w:pPr>
        <w:ind w:left="43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106E43A">
      <w:start w:val="1"/>
      <w:numFmt w:val="lowerLetter"/>
      <w:lvlText w:val="%8"/>
      <w:lvlJc w:val="left"/>
      <w:pPr>
        <w:ind w:left="51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B84213E">
      <w:start w:val="1"/>
      <w:numFmt w:val="lowerRoman"/>
      <w:lvlText w:val="%9"/>
      <w:lvlJc w:val="left"/>
      <w:pPr>
        <w:ind w:left="58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0BEE4FB2"/>
    <w:multiLevelType w:val="hybridMultilevel"/>
    <w:tmpl w:val="57C80CF2"/>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6" w15:restartNumberingAfterBreak="0">
    <w:nsid w:val="0C915963"/>
    <w:multiLevelType w:val="hybridMultilevel"/>
    <w:tmpl w:val="D7B4C26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0D74B14"/>
    <w:multiLevelType w:val="hybridMultilevel"/>
    <w:tmpl w:val="FDECEFAC"/>
    <w:lvl w:ilvl="0" w:tplc="41B64A5E">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17C6606">
      <w:start w:val="1"/>
      <w:numFmt w:val="decimal"/>
      <w:lvlText w:val="%2)"/>
      <w:lvlJc w:val="left"/>
      <w:pPr>
        <w:ind w:left="85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ABC0098">
      <w:start w:val="1"/>
      <w:numFmt w:val="lowerRoman"/>
      <w:lvlText w:val="%3"/>
      <w:lvlJc w:val="left"/>
      <w:pPr>
        <w:ind w:left="15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80A1B14">
      <w:start w:val="1"/>
      <w:numFmt w:val="decimal"/>
      <w:lvlText w:val="%4"/>
      <w:lvlJc w:val="left"/>
      <w:pPr>
        <w:ind w:left="22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C60711E">
      <w:start w:val="1"/>
      <w:numFmt w:val="lowerLetter"/>
      <w:lvlText w:val="%5"/>
      <w:lvlJc w:val="left"/>
      <w:pPr>
        <w:ind w:left="29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2CAEFD2">
      <w:start w:val="1"/>
      <w:numFmt w:val="lowerRoman"/>
      <w:lvlText w:val="%6"/>
      <w:lvlJc w:val="left"/>
      <w:pPr>
        <w:ind w:left="36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3FA6C84">
      <w:start w:val="1"/>
      <w:numFmt w:val="decimal"/>
      <w:lvlText w:val="%7"/>
      <w:lvlJc w:val="left"/>
      <w:pPr>
        <w:ind w:left="43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EBA1E66">
      <w:start w:val="1"/>
      <w:numFmt w:val="lowerLetter"/>
      <w:lvlText w:val="%8"/>
      <w:lvlJc w:val="left"/>
      <w:pPr>
        <w:ind w:left="51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75ABF6E">
      <w:start w:val="1"/>
      <w:numFmt w:val="lowerRoman"/>
      <w:lvlText w:val="%9"/>
      <w:lvlJc w:val="left"/>
      <w:pPr>
        <w:ind w:left="58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16D63680"/>
    <w:multiLevelType w:val="hybridMultilevel"/>
    <w:tmpl w:val="17D829C0"/>
    <w:lvl w:ilvl="0" w:tplc="F8C0AA72">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2FABB34">
      <w:start w:val="1"/>
      <w:numFmt w:val="decimal"/>
      <w:lvlText w:val="%2)"/>
      <w:lvlJc w:val="left"/>
      <w:pPr>
        <w:ind w:left="85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0123BF4">
      <w:start w:val="1"/>
      <w:numFmt w:val="lowerRoman"/>
      <w:lvlText w:val="%3"/>
      <w:lvlJc w:val="left"/>
      <w:pPr>
        <w:ind w:left="15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090EB88">
      <w:start w:val="1"/>
      <w:numFmt w:val="decimal"/>
      <w:lvlText w:val="%4"/>
      <w:lvlJc w:val="left"/>
      <w:pPr>
        <w:ind w:left="22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7188928">
      <w:start w:val="1"/>
      <w:numFmt w:val="lowerLetter"/>
      <w:lvlText w:val="%5"/>
      <w:lvlJc w:val="left"/>
      <w:pPr>
        <w:ind w:left="29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3EE9336">
      <w:start w:val="1"/>
      <w:numFmt w:val="lowerRoman"/>
      <w:lvlText w:val="%6"/>
      <w:lvlJc w:val="left"/>
      <w:pPr>
        <w:ind w:left="36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4F42BE2">
      <w:start w:val="1"/>
      <w:numFmt w:val="decimal"/>
      <w:lvlText w:val="%7"/>
      <w:lvlJc w:val="left"/>
      <w:pPr>
        <w:ind w:left="43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0D655BE">
      <w:start w:val="1"/>
      <w:numFmt w:val="lowerLetter"/>
      <w:lvlText w:val="%8"/>
      <w:lvlJc w:val="left"/>
      <w:pPr>
        <w:ind w:left="51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98EBFCC">
      <w:start w:val="1"/>
      <w:numFmt w:val="lowerRoman"/>
      <w:lvlText w:val="%9"/>
      <w:lvlJc w:val="left"/>
      <w:pPr>
        <w:ind w:left="58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18250486"/>
    <w:multiLevelType w:val="hybridMultilevel"/>
    <w:tmpl w:val="7EAE5F3E"/>
    <w:lvl w:ilvl="0" w:tplc="D3F0273C">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3FA45E8">
      <w:start w:val="1"/>
      <w:numFmt w:val="decimal"/>
      <w:lvlText w:val="%2)"/>
      <w:lvlJc w:val="left"/>
      <w:pPr>
        <w:ind w:left="85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4682D20">
      <w:start w:val="1"/>
      <w:numFmt w:val="lowerLetter"/>
      <w:lvlText w:val="%3)"/>
      <w:lvlJc w:val="left"/>
      <w:pPr>
        <w:ind w:left="12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20477E4">
      <w:start w:val="1"/>
      <w:numFmt w:val="decimal"/>
      <w:lvlText w:val="%4"/>
      <w:lvlJc w:val="left"/>
      <w:pPr>
        <w:ind w:left="193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D28E07C">
      <w:start w:val="1"/>
      <w:numFmt w:val="lowerLetter"/>
      <w:lvlText w:val="%5"/>
      <w:lvlJc w:val="left"/>
      <w:pPr>
        <w:ind w:left="265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260C292">
      <w:start w:val="1"/>
      <w:numFmt w:val="lowerRoman"/>
      <w:lvlText w:val="%6"/>
      <w:lvlJc w:val="left"/>
      <w:pPr>
        <w:ind w:left="337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D287CF6">
      <w:start w:val="1"/>
      <w:numFmt w:val="decimal"/>
      <w:lvlText w:val="%7"/>
      <w:lvlJc w:val="left"/>
      <w:pPr>
        <w:ind w:left="409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AD00FA6">
      <w:start w:val="1"/>
      <w:numFmt w:val="lowerLetter"/>
      <w:lvlText w:val="%8"/>
      <w:lvlJc w:val="left"/>
      <w:pPr>
        <w:ind w:left="481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C7E8A2E">
      <w:start w:val="1"/>
      <w:numFmt w:val="lowerRoman"/>
      <w:lvlText w:val="%9"/>
      <w:lvlJc w:val="left"/>
      <w:pPr>
        <w:ind w:left="553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1CFE044B"/>
    <w:multiLevelType w:val="hybridMultilevel"/>
    <w:tmpl w:val="CD5E3014"/>
    <w:lvl w:ilvl="0" w:tplc="04150011">
      <w:start w:val="1"/>
      <w:numFmt w:val="decimal"/>
      <w:lvlText w:val="%1)"/>
      <w:lvlJc w:val="left"/>
      <w:pPr>
        <w:ind w:left="1148" w:hanging="360"/>
      </w:pPr>
    </w:lvl>
    <w:lvl w:ilvl="1" w:tplc="04150019" w:tentative="1">
      <w:start w:val="1"/>
      <w:numFmt w:val="lowerLetter"/>
      <w:lvlText w:val="%2."/>
      <w:lvlJc w:val="left"/>
      <w:pPr>
        <w:ind w:left="1868" w:hanging="360"/>
      </w:pPr>
    </w:lvl>
    <w:lvl w:ilvl="2" w:tplc="0415001B" w:tentative="1">
      <w:start w:val="1"/>
      <w:numFmt w:val="lowerRoman"/>
      <w:lvlText w:val="%3."/>
      <w:lvlJc w:val="right"/>
      <w:pPr>
        <w:ind w:left="2588" w:hanging="180"/>
      </w:pPr>
    </w:lvl>
    <w:lvl w:ilvl="3" w:tplc="0415000F" w:tentative="1">
      <w:start w:val="1"/>
      <w:numFmt w:val="decimal"/>
      <w:lvlText w:val="%4."/>
      <w:lvlJc w:val="left"/>
      <w:pPr>
        <w:ind w:left="3308" w:hanging="360"/>
      </w:pPr>
    </w:lvl>
    <w:lvl w:ilvl="4" w:tplc="04150019" w:tentative="1">
      <w:start w:val="1"/>
      <w:numFmt w:val="lowerLetter"/>
      <w:lvlText w:val="%5."/>
      <w:lvlJc w:val="left"/>
      <w:pPr>
        <w:ind w:left="4028" w:hanging="360"/>
      </w:pPr>
    </w:lvl>
    <w:lvl w:ilvl="5" w:tplc="0415001B" w:tentative="1">
      <w:start w:val="1"/>
      <w:numFmt w:val="lowerRoman"/>
      <w:lvlText w:val="%6."/>
      <w:lvlJc w:val="right"/>
      <w:pPr>
        <w:ind w:left="4748" w:hanging="180"/>
      </w:pPr>
    </w:lvl>
    <w:lvl w:ilvl="6" w:tplc="0415000F" w:tentative="1">
      <w:start w:val="1"/>
      <w:numFmt w:val="decimal"/>
      <w:lvlText w:val="%7."/>
      <w:lvlJc w:val="left"/>
      <w:pPr>
        <w:ind w:left="5468" w:hanging="360"/>
      </w:pPr>
    </w:lvl>
    <w:lvl w:ilvl="7" w:tplc="04150019" w:tentative="1">
      <w:start w:val="1"/>
      <w:numFmt w:val="lowerLetter"/>
      <w:lvlText w:val="%8."/>
      <w:lvlJc w:val="left"/>
      <w:pPr>
        <w:ind w:left="6188" w:hanging="360"/>
      </w:pPr>
    </w:lvl>
    <w:lvl w:ilvl="8" w:tplc="0415001B" w:tentative="1">
      <w:start w:val="1"/>
      <w:numFmt w:val="lowerRoman"/>
      <w:lvlText w:val="%9."/>
      <w:lvlJc w:val="right"/>
      <w:pPr>
        <w:ind w:left="6908" w:hanging="180"/>
      </w:pPr>
    </w:lvl>
  </w:abstractNum>
  <w:abstractNum w:abstractNumId="11" w15:restartNumberingAfterBreak="0">
    <w:nsid w:val="20C61324"/>
    <w:multiLevelType w:val="hybridMultilevel"/>
    <w:tmpl w:val="FB5C829E"/>
    <w:lvl w:ilvl="0" w:tplc="47B42E4E">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266B61C">
      <w:start w:val="1"/>
      <w:numFmt w:val="decimal"/>
      <w:lvlText w:val="%2)"/>
      <w:lvlJc w:val="left"/>
      <w:pPr>
        <w:ind w:left="85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3620F12">
      <w:start w:val="1"/>
      <w:numFmt w:val="lowerRoman"/>
      <w:lvlText w:val="%3"/>
      <w:lvlJc w:val="left"/>
      <w:pPr>
        <w:ind w:left="15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3CC2858">
      <w:start w:val="1"/>
      <w:numFmt w:val="decimal"/>
      <w:lvlText w:val="%4"/>
      <w:lvlJc w:val="left"/>
      <w:pPr>
        <w:ind w:left="22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3F4A51E0">
      <w:start w:val="1"/>
      <w:numFmt w:val="lowerLetter"/>
      <w:lvlText w:val="%5"/>
      <w:lvlJc w:val="left"/>
      <w:pPr>
        <w:ind w:left="29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9C27BD6">
      <w:start w:val="1"/>
      <w:numFmt w:val="lowerRoman"/>
      <w:lvlText w:val="%6"/>
      <w:lvlJc w:val="left"/>
      <w:pPr>
        <w:ind w:left="36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D528092">
      <w:start w:val="1"/>
      <w:numFmt w:val="decimal"/>
      <w:lvlText w:val="%7"/>
      <w:lvlJc w:val="left"/>
      <w:pPr>
        <w:ind w:left="43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8A872B0">
      <w:start w:val="1"/>
      <w:numFmt w:val="lowerLetter"/>
      <w:lvlText w:val="%8"/>
      <w:lvlJc w:val="left"/>
      <w:pPr>
        <w:ind w:left="51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A6CC0FE">
      <w:start w:val="1"/>
      <w:numFmt w:val="lowerRoman"/>
      <w:lvlText w:val="%9"/>
      <w:lvlJc w:val="left"/>
      <w:pPr>
        <w:ind w:left="58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24910E9B"/>
    <w:multiLevelType w:val="hybridMultilevel"/>
    <w:tmpl w:val="1752F0F6"/>
    <w:lvl w:ilvl="0" w:tplc="C8A4F294">
      <w:start w:val="1"/>
      <w:numFmt w:val="decimal"/>
      <w:lvlText w:val="%1."/>
      <w:lvlJc w:val="left"/>
      <w:pPr>
        <w:ind w:left="5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C50377E">
      <w:start w:val="1"/>
      <w:numFmt w:val="lowerLetter"/>
      <w:lvlText w:val="%2)"/>
      <w:lvlJc w:val="left"/>
      <w:pPr>
        <w:ind w:left="111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2140738">
      <w:start w:val="1"/>
      <w:numFmt w:val="lowerRoman"/>
      <w:lvlText w:val="%3"/>
      <w:lvlJc w:val="left"/>
      <w:pPr>
        <w:ind w:left="16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5F4B2E6">
      <w:start w:val="1"/>
      <w:numFmt w:val="decimal"/>
      <w:lvlText w:val="%4"/>
      <w:lvlJc w:val="left"/>
      <w:pPr>
        <w:ind w:left="23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D18F106">
      <w:start w:val="1"/>
      <w:numFmt w:val="lowerLetter"/>
      <w:lvlText w:val="%5"/>
      <w:lvlJc w:val="left"/>
      <w:pPr>
        <w:ind w:left="30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482ECCE">
      <w:start w:val="1"/>
      <w:numFmt w:val="lowerRoman"/>
      <w:lvlText w:val="%6"/>
      <w:lvlJc w:val="left"/>
      <w:pPr>
        <w:ind w:left="38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224C41E">
      <w:start w:val="1"/>
      <w:numFmt w:val="decimal"/>
      <w:lvlText w:val="%7"/>
      <w:lvlJc w:val="left"/>
      <w:pPr>
        <w:ind w:left="45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CDE1E7C">
      <w:start w:val="1"/>
      <w:numFmt w:val="lowerLetter"/>
      <w:lvlText w:val="%8"/>
      <w:lvlJc w:val="left"/>
      <w:pPr>
        <w:ind w:left="52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22DD5E">
      <w:start w:val="1"/>
      <w:numFmt w:val="lowerRoman"/>
      <w:lvlText w:val="%9"/>
      <w:lvlJc w:val="left"/>
      <w:pPr>
        <w:ind w:left="59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2DF41EE4"/>
    <w:multiLevelType w:val="hybridMultilevel"/>
    <w:tmpl w:val="3B9C556A"/>
    <w:lvl w:ilvl="0" w:tplc="55FC1CE6">
      <w:start w:val="1"/>
      <w:numFmt w:val="decimal"/>
      <w:lvlText w:val="%1."/>
      <w:lvlJc w:val="left"/>
      <w:pPr>
        <w:ind w:left="720" w:hanging="360"/>
      </w:pPr>
      <w:rPr>
        <w:rFonts w:cs="Times New Roman" w:hint="default"/>
        <w:b w:val="0"/>
        <w:bCs w:val="0"/>
        <w:caps w:val="0"/>
        <w:strike w:val="0"/>
        <w:dstrike w:val="0"/>
        <w:vanish w:val="0"/>
        <w:color w:val="auto"/>
        <w:sz w:val="22"/>
        <w:szCs w:val="22"/>
        <w:vertAlign w:val="baseline"/>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4" w15:restartNumberingAfterBreak="0">
    <w:nsid w:val="35B770A1"/>
    <w:multiLevelType w:val="hybridMultilevel"/>
    <w:tmpl w:val="2B7223E6"/>
    <w:lvl w:ilvl="0" w:tplc="A1F0E78E">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116F4EE">
      <w:start w:val="1"/>
      <w:numFmt w:val="decimal"/>
      <w:lvlText w:val="%2)"/>
      <w:lvlJc w:val="left"/>
      <w:pPr>
        <w:ind w:left="85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17CB086">
      <w:start w:val="1"/>
      <w:numFmt w:val="lowerRoman"/>
      <w:lvlText w:val="%3"/>
      <w:lvlJc w:val="left"/>
      <w:pPr>
        <w:ind w:left="15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1A4D1A4">
      <w:start w:val="1"/>
      <w:numFmt w:val="decimal"/>
      <w:lvlText w:val="%4"/>
      <w:lvlJc w:val="left"/>
      <w:pPr>
        <w:ind w:left="22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FB22F86">
      <w:start w:val="1"/>
      <w:numFmt w:val="lowerLetter"/>
      <w:lvlText w:val="%5"/>
      <w:lvlJc w:val="left"/>
      <w:pPr>
        <w:ind w:left="29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C3E9178">
      <w:start w:val="1"/>
      <w:numFmt w:val="lowerRoman"/>
      <w:lvlText w:val="%6"/>
      <w:lvlJc w:val="left"/>
      <w:pPr>
        <w:ind w:left="36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C504992">
      <w:start w:val="1"/>
      <w:numFmt w:val="decimal"/>
      <w:lvlText w:val="%7"/>
      <w:lvlJc w:val="left"/>
      <w:pPr>
        <w:ind w:left="43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94229A0">
      <w:start w:val="1"/>
      <w:numFmt w:val="lowerLetter"/>
      <w:lvlText w:val="%8"/>
      <w:lvlJc w:val="left"/>
      <w:pPr>
        <w:ind w:left="51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528BA5E">
      <w:start w:val="1"/>
      <w:numFmt w:val="lowerRoman"/>
      <w:lvlText w:val="%9"/>
      <w:lvlJc w:val="left"/>
      <w:pPr>
        <w:ind w:left="58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3C105FFB"/>
    <w:multiLevelType w:val="hybridMultilevel"/>
    <w:tmpl w:val="F086EBA0"/>
    <w:lvl w:ilvl="0" w:tplc="09EE6E88">
      <w:start w:val="1"/>
      <w:numFmt w:val="decimal"/>
      <w:lvlText w:val="%1."/>
      <w:lvlJc w:val="left"/>
      <w:pPr>
        <w:ind w:left="5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9645C8C">
      <w:start w:val="1"/>
      <w:numFmt w:val="decimal"/>
      <w:lvlText w:val="%2)"/>
      <w:lvlJc w:val="left"/>
      <w:pPr>
        <w:ind w:left="111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500013C">
      <w:start w:val="1"/>
      <w:numFmt w:val="lowerRoman"/>
      <w:lvlText w:val="%3"/>
      <w:lvlJc w:val="left"/>
      <w:pPr>
        <w:ind w:left="16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6C6016E">
      <w:start w:val="1"/>
      <w:numFmt w:val="decimal"/>
      <w:lvlText w:val="%4"/>
      <w:lvlJc w:val="left"/>
      <w:pPr>
        <w:ind w:left="23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83E8C74">
      <w:start w:val="1"/>
      <w:numFmt w:val="lowerLetter"/>
      <w:lvlText w:val="%5"/>
      <w:lvlJc w:val="left"/>
      <w:pPr>
        <w:ind w:left="30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EF627C8">
      <w:start w:val="1"/>
      <w:numFmt w:val="lowerRoman"/>
      <w:lvlText w:val="%6"/>
      <w:lvlJc w:val="left"/>
      <w:pPr>
        <w:ind w:left="38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15ABAA4">
      <w:start w:val="1"/>
      <w:numFmt w:val="decimal"/>
      <w:lvlText w:val="%7"/>
      <w:lvlJc w:val="left"/>
      <w:pPr>
        <w:ind w:left="45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96AF99C">
      <w:start w:val="1"/>
      <w:numFmt w:val="lowerLetter"/>
      <w:lvlText w:val="%8"/>
      <w:lvlJc w:val="left"/>
      <w:pPr>
        <w:ind w:left="52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26E5176">
      <w:start w:val="1"/>
      <w:numFmt w:val="lowerRoman"/>
      <w:lvlText w:val="%9"/>
      <w:lvlJc w:val="left"/>
      <w:pPr>
        <w:ind w:left="59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42F153E4"/>
    <w:multiLevelType w:val="hybridMultilevel"/>
    <w:tmpl w:val="2FF4198A"/>
    <w:lvl w:ilvl="0" w:tplc="41CC8B20">
      <w:start w:val="1"/>
      <w:numFmt w:val="lowerLetter"/>
      <w:lvlText w:val="%1)"/>
      <w:lvlJc w:val="left"/>
      <w:pPr>
        <w:ind w:left="85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6724196"/>
    <w:multiLevelType w:val="hybridMultilevel"/>
    <w:tmpl w:val="C8282FE4"/>
    <w:lvl w:ilvl="0" w:tplc="A5461370">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DE8BC9A">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60844BC">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C90B90E">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1C0E480">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0EE9702">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DAC8810">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E54F370">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ABCC42E">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47235874"/>
    <w:multiLevelType w:val="hybridMultilevel"/>
    <w:tmpl w:val="4F248BA4"/>
    <w:lvl w:ilvl="0" w:tplc="04150017">
      <w:start w:val="1"/>
      <w:numFmt w:val="lowerLetter"/>
      <w:lvlText w:val="%1)"/>
      <w:lvlJc w:val="left"/>
      <w:pPr>
        <w:ind w:left="1148" w:hanging="360"/>
      </w:pPr>
    </w:lvl>
    <w:lvl w:ilvl="1" w:tplc="04150019" w:tentative="1">
      <w:start w:val="1"/>
      <w:numFmt w:val="lowerLetter"/>
      <w:lvlText w:val="%2."/>
      <w:lvlJc w:val="left"/>
      <w:pPr>
        <w:ind w:left="1868" w:hanging="360"/>
      </w:pPr>
    </w:lvl>
    <w:lvl w:ilvl="2" w:tplc="0415001B" w:tentative="1">
      <w:start w:val="1"/>
      <w:numFmt w:val="lowerRoman"/>
      <w:lvlText w:val="%3."/>
      <w:lvlJc w:val="right"/>
      <w:pPr>
        <w:ind w:left="2588" w:hanging="180"/>
      </w:pPr>
    </w:lvl>
    <w:lvl w:ilvl="3" w:tplc="0415000F" w:tentative="1">
      <w:start w:val="1"/>
      <w:numFmt w:val="decimal"/>
      <w:lvlText w:val="%4."/>
      <w:lvlJc w:val="left"/>
      <w:pPr>
        <w:ind w:left="3308" w:hanging="360"/>
      </w:pPr>
    </w:lvl>
    <w:lvl w:ilvl="4" w:tplc="04150019" w:tentative="1">
      <w:start w:val="1"/>
      <w:numFmt w:val="lowerLetter"/>
      <w:lvlText w:val="%5."/>
      <w:lvlJc w:val="left"/>
      <w:pPr>
        <w:ind w:left="4028" w:hanging="360"/>
      </w:pPr>
    </w:lvl>
    <w:lvl w:ilvl="5" w:tplc="0415001B" w:tentative="1">
      <w:start w:val="1"/>
      <w:numFmt w:val="lowerRoman"/>
      <w:lvlText w:val="%6."/>
      <w:lvlJc w:val="right"/>
      <w:pPr>
        <w:ind w:left="4748" w:hanging="180"/>
      </w:pPr>
    </w:lvl>
    <w:lvl w:ilvl="6" w:tplc="0415000F" w:tentative="1">
      <w:start w:val="1"/>
      <w:numFmt w:val="decimal"/>
      <w:lvlText w:val="%7."/>
      <w:lvlJc w:val="left"/>
      <w:pPr>
        <w:ind w:left="5468" w:hanging="360"/>
      </w:pPr>
    </w:lvl>
    <w:lvl w:ilvl="7" w:tplc="04150019" w:tentative="1">
      <w:start w:val="1"/>
      <w:numFmt w:val="lowerLetter"/>
      <w:lvlText w:val="%8."/>
      <w:lvlJc w:val="left"/>
      <w:pPr>
        <w:ind w:left="6188" w:hanging="360"/>
      </w:pPr>
    </w:lvl>
    <w:lvl w:ilvl="8" w:tplc="0415001B" w:tentative="1">
      <w:start w:val="1"/>
      <w:numFmt w:val="lowerRoman"/>
      <w:lvlText w:val="%9."/>
      <w:lvlJc w:val="right"/>
      <w:pPr>
        <w:ind w:left="6908" w:hanging="180"/>
      </w:pPr>
    </w:lvl>
  </w:abstractNum>
  <w:abstractNum w:abstractNumId="19" w15:restartNumberingAfterBreak="0">
    <w:nsid w:val="49C55723"/>
    <w:multiLevelType w:val="hybridMultilevel"/>
    <w:tmpl w:val="488A6510"/>
    <w:lvl w:ilvl="0" w:tplc="9C5AB5CC">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19E6316">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C4C87C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6B495E0">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64EEDFE">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8C6AF7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706793C">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B086D4C">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6A388134">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521651DE"/>
    <w:multiLevelType w:val="hybridMultilevel"/>
    <w:tmpl w:val="D38882E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53983085"/>
    <w:multiLevelType w:val="hybridMultilevel"/>
    <w:tmpl w:val="260279C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56170388"/>
    <w:multiLevelType w:val="hybridMultilevel"/>
    <w:tmpl w:val="700CF4F6"/>
    <w:lvl w:ilvl="0" w:tplc="39DC1D22">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6449E14">
      <w:start w:val="1"/>
      <w:numFmt w:val="decimal"/>
      <w:lvlText w:val="%2)"/>
      <w:lvlJc w:val="left"/>
      <w:pPr>
        <w:ind w:left="85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A628EE6">
      <w:start w:val="1"/>
      <w:numFmt w:val="lowerRoman"/>
      <w:lvlText w:val="%3"/>
      <w:lvlJc w:val="left"/>
      <w:pPr>
        <w:ind w:left="15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B304F06">
      <w:start w:val="1"/>
      <w:numFmt w:val="decimal"/>
      <w:lvlText w:val="%4"/>
      <w:lvlJc w:val="left"/>
      <w:pPr>
        <w:ind w:left="22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302D26E">
      <w:start w:val="1"/>
      <w:numFmt w:val="lowerLetter"/>
      <w:lvlText w:val="%5"/>
      <w:lvlJc w:val="left"/>
      <w:pPr>
        <w:ind w:left="29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112BD36">
      <w:start w:val="1"/>
      <w:numFmt w:val="lowerRoman"/>
      <w:lvlText w:val="%6"/>
      <w:lvlJc w:val="left"/>
      <w:pPr>
        <w:ind w:left="36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5508D1A">
      <w:start w:val="1"/>
      <w:numFmt w:val="decimal"/>
      <w:lvlText w:val="%7"/>
      <w:lvlJc w:val="left"/>
      <w:pPr>
        <w:ind w:left="43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4AC3F76">
      <w:start w:val="1"/>
      <w:numFmt w:val="lowerLetter"/>
      <w:lvlText w:val="%8"/>
      <w:lvlJc w:val="left"/>
      <w:pPr>
        <w:ind w:left="51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E3A9628">
      <w:start w:val="1"/>
      <w:numFmt w:val="lowerRoman"/>
      <w:lvlText w:val="%9"/>
      <w:lvlJc w:val="left"/>
      <w:pPr>
        <w:ind w:left="58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5A361409"/>
    <w:multiLevelType w:val="hybridMultilevel"/>
    <w:tmpl w:val="B59811D6"/>
    <w:lvl w:ilvl="0" w:tplc="F53C8DAE">
      <w:start w:val="1"/>
      <w:numFmt w:val="decimal"/>
      <w:lvlText w:val="%1."/>
      <w:lvlJc w:val="left"/>
      <w:pPr>
        <w:ind w:left="720" w:hanging="360"/>
      </w:pPr>
      <w:rPr>
        <w:strike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64A134EC"/>
    <w:multiLevelType w:val="hybridMultilevel"/>
    <w:tmpl w:val="EBF0FBE0"/>
    <w:lvl w:ilvl="0" w:tplc="421A63DA">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5A8BFDE">
      <w:start w:val="1"/>
      <w:numFmt w:val="lowerLetter"/>
      <w:lvlText w:val="%2)"/>
      <w:lvlJc w:val="left"/>
      <w:pPr>
        <w:ind w:left="85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E825756">
      <w:start w:val="1"/>
      <w:numFmt w:val="lowerRoman"/>
      <w:lvlText w:val="%3"/>
      <w:lvlJc w:val="left"/>
      <w:pPr>
        <w:ind w:left="15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2D82BF4">
      <w:start w:val="1"/>
      <w:numFmt w:val="decimal"/>
      <w:lvlText w:val="%4"/>
      <w:lvlJc w:val="left"/>
      <w:pPr>
        <w:ind w:left="22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5F49592">
      <w:start w:val="1"/>
      <w:numFmt w:val="lowerLetter"/>
      <w:lvlText w:val="%5"/>
      <w:lvlJc w:val="left"/>
      <w:pPr>
        <w:ind w:left="29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5420460">
      <w:start w:val="1"/>
      <w:numFmt w:val="lowerRoman"/>
      <w:lvlText w:val="%6"/>
      <w:lvlJc w:val="left"/>
      <w:pPr>
        <w:ind w:left="36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29EC6EA">
      <w:start w:val="1"/>
      <w:numFmt w:val="decimal"/>
      <w:lvlText w:val="%7"/>
      <w:lvlJc w:val="left"/>
      <w:pPr>
        <w:ind w:left="43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00A066A">
      <w:start w:val="1"/>
      <w:numFmt w:val="lowerLetter"/>
      <w:lvlText w:val="%8"/>
      <w:lvlJc w:val="left"/>
      <w:pPr>
        <w:ind w:left="51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BF8D428">
      <w:start w:val="1"/>
      <w:numFmt w:val="lowerRoman"/>
      <w:lvlText w:val="%9"/>
      <w:lvlJc w:val="left"/>
      <w:pPr>
        <w:ind w:left="58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67D07076"/>
    <w:multiLevelType w:val="hybridMultilevel"/>
    <w:tmpl w:val="71D44A78"/>
    <w:lvl w:ilvl="0" w:tplc="4CC6B3C6">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1CC8B20">
      <w:start w:val="1"/>
      <w:numFmt w:val="lowerLetter"/>
      <w:lvlText w:val="%2)"/>
      <w:lvlJc w:val="left"/>
      <w:pPr>
        <w:ind w:left="85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0C2875E">
      <w:start w:val="1"/>
      <w:numFmt w:val="lowerRoman"/>
      <w:lvlText w:val="%3"/>
      <w:lvlJc w:val="left"/>
      <w:pPr>
        <w:ind w:left="15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454E32A">
      <w:start w:val="1"/>
      <w:numFmt w:val="decimal"/>
      <w:lvlText w:val="%4"/>
      <w:lvlJc w:val="left"/>
      <w:pPr>
        <w:ind w:left="22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8DEFDAC">
      <w:start w:val="1"/>
      <w:numFmt w:val="lowerLetter"/>
      <w:lvlText w:val="%5"/>
      <w:lvlJc w:val="left"/>
      <w:pPr>
        <w:ind w:left="29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6F6E33C">
      <w:start w:val="1"/>
      <w:numFmt w:val="lowerRoman"/>
      <w:lvlText w:val="%6"/>
      <w:lvlJc w:val="left"/>
      <w:pPr>
        <w:ind w:left="36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3400D68">
      <w:start w:val="1"/>
      <w:numFmt w:val="decimal"/>
      <w:lvlText w:val="%7"/>
      <w:lvlJc w:val="left"/>
      <w:pPr>
        <w:ind w:left="43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DD44DD0">
      <w:start w:val="1"/>
      <w:numFmt w:val="lowerLetter"/>
      <w:lvlText w:val="%8"/>
      <w:lvlJc w:val="left"/>
      <w:pPr>
        <w:ind w:left="51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8FA52A6">
      <w:start w:val="1"/>
      <w:numFmt w:val="lowerRoman"/>
      <w:lvlText w:val="%9"/>
      <w:lvlJc w:val="left"/>
      <w:pPr>
        <w:ind w:left="58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760C68CF"/>
    <w:multiLevelType w:val="hybridMultilevel"/>
    <w:tmpl w:val="17102196"/>
    <w:lvl w:ilvl="0" w:tplc="D1203F70">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910D642">
      <w:start w:val="1"/>
      <w:numFmt w:val="decimal"/>
      <w:lvlText w:val="%2)"/>
      <w:lvlJc w:val="left"/>
      <w:pPr>
        <w:ind w:left="85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9BCC45C">
      <w:start w:val="1"/>
      <w:numFmt w:val="lowerRoman"/>
      <w:lvlText w:val="%3"/>
      <w:lvlJc w:val="left"/>
      <w:pPr>
        <w:ind w:left="15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60C33D0">
      <w:start w:val="1"/>
      <w:numFmt w:val="decimal"/>
      <w:lvlText w:val="%4"/>
      <w:lvlJc w:val="left"/>
      <w:pPr>
        <w:ind w:left="22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CD03B92">
      <w:start w:val="1"/>
      <w:numFmt w:val="lowerLetter"/>
      <w:lvlText w:val="%5"/>
      <w:lvlJc w:val="left"/>
      <w:pPr>
        <w:ind w:left="294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B77EE960">
      <w:start w:val="1"/>
      <w:numFmt w:val="lowerRoman"/>
      <w:lvlText w:val="%6"/>
      <w:lvlJc w:val="left"/>
      <w:pPr>
        <w:ind w:left="36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20C50CC">
      <w:start w:val="1"/>
      <w:numFmt w:val="decimal"/>
      <w:lvlText w:val="%7"/>
      <w:lvlJc w:val="left"/>
      <w:pPr>
        <w:ind w:left="43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5F68AC0">
      <w:start w:val="1"/>
      <w:numFmt w:val="lowerLetter"/>
      <w:lvlText w:val="%8"/>
      <w:lvlJc w:val="left"/>
      <w:pPr>
        <w:ind w:left="51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028480C">
      <w:start w:val="1"/>
      <w:numFmt w:val="lowerRoman"/>
      <w:lvlText w:val="%9"/>
      <w:lvlJc w:val="left"/>
      <w:pPr>
        <w:ind w:left="58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7BC04FB0"/>
    <w:multiLevelType w:val="hybridMultilevel"/>
    <w:tmpl w:val="B678A9C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552424569">
    <w:abstractNumId w:val="24"/>
  </w:num>
  <w:num w:numId="2" w16cid:durableId="861088444">
    <w:abstractNumId w:val="22"/>
  </w:num>
  <w:num w:numId="3" w16cid:durableId="708728872">
    <w:abstractNumId w:val="25"/>
  </w:num>
  <w:num w:numId="4" w16cid:durableId="1714383347">
    <w:abstractNumId w:val="11"/>
  </w:num>
  <w:num w:numId="5" w16cid:durableId="1213424232">
    <w:abstractNumId w:val="9"/>
  </w:num>
  <w:num w:numId="6" w16cid:durableId="1203861090">
    <w:abstractNumId w:val="4"/>
  </w:num>
  <w:num w:numId="7" w16cid:durableId="1735159234">
    <w:abstractNumId w:val="7"/>
  </w:num>
  <w:num w:numId="8" w16cid:durableId="1884637253">
    <w:abstractNumId w:val="19"/>
  </w:num>
  <w:num w:numId="9" w16cid:durableId="1892762083">
    <w:abstractNumId w:val="14"/>
  </w:num>
  <w:num w:numId="10" w16cid:durableId="272983688">
    <w:abstractNumId w:val="17"/>
  </w:num>
  <w:num w:numId="11" w16cid:durableId="1992557011">
    <w:abstractNumId w:val="8"/>
  </w:num>
  <w:num w:numId="12" w16cid:durableId="488444448">
    <w:abstractNumId w:val="3"/>
  </w:num>
  <w:num w:numId="13" w16cid:durableId="2007584244">
    <w:abstractNumId w:val="26"/>
  </w:num>
  <w:num w:numId="14" w16cid:durableId="825436526">
    <w:abstractNumId w:val="2"/>
  </w:num>
  <w:num w:numId="15" w16cid:durableId="1532303521">
    <w:abstractNumId w:val="12"/>
  </w:num>
  <w:num w:numId="16" w16cid:durableId="2004821408">
    <w:abstractNumId w:val="13"/>
  </w:num>
  <w:num w:numId="17" w16cid:durableId="210073976">
    <w:abstractNumId w:val="15"/>
  </w:num>
  <w:num w:numId="18" w16cid:durableId="1145200943">
    <w:abstractNumId w:val="23"/>
  </w:num>
  <w:num w:numId="19" w16cid:durableId="393312925">
    <w:abstractNumId w:val="0"/>
  </w:num>
  <w:num w:numId="20" w16cid:durableId="539056662">
    <w:abstractNumId w:val="5"/>
  </w:num>
  <w:num w:numId="21" w16cid:durableId="787704867">
    <w:abstractNumId w:val="20"/>
  </w:num>
  <w:num w:numId="22" w16cid:durableId="1734961614">
    <w:abstractNumId w:val="6"/>
  </w:num>
  <w:num w:numId="23" w16cid:durableId="1493567164">
    <w:abstractNumId w:val="27"/>
  </w:num>
  <w:num w:numId="24" w16cid:durableId="1099907352">
    <w:abstractNumId w:val="10"/>
  </w:num>
  <w:num w:numId="25" w16cid:durableId="1626501528">
    <w:abstractNumId w:val="21"/>
  </w:num>
  <w:num w:numId="26" w16cid:durableId="1238252365">
    <w:abstractNumId w:val="16"/>
  </w:num>
  <w:num w:numId="27" w16cid:durableId="267079957">
    <w:abstractNumId w:val="1"/>
  </w:num>
  <w:num w:numId="28" w16cid:durableId="1081831362">
    <w:abstractNumId w:val="18"/>
  </w:num>
  <w:num w:numId="29" w16cid:durableId="194754335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21C8"/>
    <w:rsid w:val="00005D0B"/>
    <w:rsid w:val="0001015C"/>
    <w:rsid w:val="00014325"/>
    <w:rsid w:val="00023AF1"/>
    <w:rsid w:val="00024821"/>
    <w:rsid w:val="00026A43"/>
    <w:rsid w:val="00027AB2"/>
    <w:rsid w:val="00043824"/>
    <w:rsid w:val="00051CD8"/>
    <w:rsid w:val="00052901"/>
    <w:rsid w:val="0005679D"/>
    <w:rsid w:val="0006512D"/>
    <w:rsid w:val="000657C0"/>
    <w:rsid w:val="00085997"/>
    <w:rsid w:val="0009053B"/>
    <w:rsid w:val="000910DF"/>
    <w:rsid w:val="00091BCB"/>
    <w:rsid w:val="000A0860"/>
    <w:rsid w:val="000A32B1"/>
    <w:rsid w:val="000A6D5C"/>
    <w:rsid w:val="000B0158"/>
    <w:rsid w:val="000C24C2"/>
    <w:rsid w:val="000C2539"/>
    <w:rsid w:val="000C6A5A"/>
    <w:rsid w:val="000D4B44"/>
    <w:rsid w:val="000E4077"/>
    <w:rsid w:val="000F4E5D"/>
    <w:rsid w:val="000F6F34"/>
    <w:rsid w:val="001051E2"/>
    <w:rsid w:val="00107A2A"/>
    <w:rsid w:val="001139F7"/>
    <w:rsid w:val="00120AAF"/>
    <w:rsid w:val="00131B5C"/>
    <w:rsid w:val="001328D5"/>
    <w:rsid w:val="00134F52"/>
    <w:rsid w:val="001407F4"/>
    <w:rsid w:val="00142B79"/>
    <w:rsid w:val="0014643E"/>
    <w:rsid w:val="00146888"/>
    <w:rsid w:val="00152811"/>
    <w:rsid w:val="00156450"/>
    <w:rsid w:val="0017371D"/>
    <w:rsid w:val="00175C06"/>
    <w:rsid w:val="00180A82"/>
    <w:rsid w:val="001820FF"/>
    <w:rsid w:val="0018220E"/>
    <w:rsid w:val="001A1881"/>
    <w:rsid w:val="001A31AF"/>
    <w:rsid w:val="001A3AB1"/>
    <w:rsid w:val="001A4C25"/>
    <w:rsid w:val="001A64B1"/>
    <w:rsid w:val="001B1D42"/>
    <w:rsid w:val="001B1EB8"/>
    <w:rsid w:val="001E1FAB"/>
    <w:rsid w:val="001F20DF"/>
    <w:rsid w:val="002001AE"/>
    <w:rsid w:val="002041CE"/>
    <w:rsid w:val="00224020"/>
    <w:rsid w:val="0024370F"/>
    <w:rsid w:val="00250523"/>
    <w:rsid w:val="00250A87"/>
    <w:rsid w:val="00251409"/>
    <w:rsid w:val="00263A2A"/>
    <w:rsid w:val="00267458"/>
    <w:rsid w:val="0027272C"/>
    <w:rsid w:val="00285702"/>
    <w:rsid w:val="00285C14"/>
    <w:rsid w:val="00286D0C"/>
    <w:rsid w:val="0029080B"/>
    <w:rsid w:val="00295826"/>
    <w:rsid w:val="002A0BB8"/>
    <w:rsid w:val="002A18B1"/>
    <w:rsid w:val="002B2646"/>
    <w:rsid w:val="002B7327"/>
    <w:rsid w:val="002C1F05"/>
    <w:rsid w:val="002C5B18"/>
    <w:rsid w:val="002C7B6E"/>
    <w:rsid w:val="002E14FA"/>
    <w:rsid w:val="002F0350"/>
    <w:rsid w:val="002F1646"/>
    <w:rsid w:val="002F1B38"/>
    <w:rsid w:val="002F73B9"/>
    <w:rsid w:val="003116D1"/>
    <w:rsid w:val="00314B48"/>
    <w:rsid w:val="00321586"/>
    <w:rsid w:val="00324B99"/>
    <w:rsid w:val="0032659A"/>
    <w:rsid w:val="00327302"/>
    <w:rsid w:val="003340BC"/>
    <w:rsid w:val="0036131F"/>
    <w:rsid w:val="00367F69"/>
    <w:rsid w:val="00372915"/>
    <w:rsid w:val="00374828"/>
    <w:rsid w:val="00374E96"/>
    <w:rsid w:val="003805C5"/>
    <w:rsid w:val="00387F6E"/>
    <w:rsid w:val="00397574"/>
    <w:rsid w:val="003A3830"/>
    <w:rsid w:val="003A4DDD"/>
    <w:rsid w:val="003B07E3"/>
    <w:rsid w:val="003B6F2A"/>
    <w:rsid w:val="003C4646"/>
    <w:rsid w:val="003C4A8A"/>
    <w:rsid w:val="003D22DD"/>
    <w:rsid w:val="003D3C6A"/>
    <w:rsid w:val="003D7E3B"/>
    <w:rsid w:val="003E021C"/>
    <w:rsid w:val="003E225C"/>
    <w:rsid w:val="003E2A24"/>
    <w:rsid w:val="003E2A5D"/>
    <w:rsid w:val="003F7F9B"/>
    <w:rsid w:val="0040434F"/>
    <w:rsid w:val="004047E7"/>
    <w:rsid w:val="004166D1"/>
    <w:rsid w:val="004237E4"/>
    <w:rsid w:val="00423CEC"/>
    <w:rsid w:val="00425842"/>
    <w:rsid w:val="00443EB4"/>
    <w:rsid w:val="004625E8"/>
    <w:rsid w:val="0048206F"/>
    <w:rsid w:val="004846F6"/>
    <w:rsid w:val="00486006"/>
    <w:rsid w:val="004864C5"/>
    <w:rsid w:val="00490AD6"/>
    <w:rsid w:val="004939C0"/>
    <w:rsid w:val="004941C3"/>
    <w:rsid w:val="004A4695"/>
    <w:rsid w:val="004A6B4D"/>
    <w:rsid w:val="004C10C4"/>
    <w:rsid w:val="004C4487"/>
    <w:rsid w:val="004C5E38"/>
    <w:rsid w:val="004D15C9"/>
    <w:rsid w:val="004D26F7"/>
    <w:rsid w:val="004E2052"/>
    <w:rsid w:val="004F53EA"/>
    <w:rsid w:val="004F5E72"/>
    <w:rsid w:val="005014E3"/>
    <w:rsid w:val="00501741"/>
    <w:rsid w:val="00514347"/>
    <w:rsid w:val="00521BF9"/>
    <w:rsid w:val="0053189F"/>
    <w:rsid w:val="00531D08"/>
    <w:rsid w:val="005358DF"/>
    <w:rsid w:val="005363C9"/>
    <w:rsid w:val="0053691B"/>
    <w:rsid w:val="0054375F"/>
    <w:rsid w:val="00543C8C"/>
    <w:rsid w:val="00552772"/>
    <w:rsid w:val="00554725"/>
    <w:rsid w:val="00571174"/>
    <w:rsid w:val="005714BB"/>
    <w:rsid w:val="005742F0"/>
    <w:rsid w:val="00581B38"/>
    <w:rsid w:val="00583E42"/>
    <w:rsid w:val="00591958"/>
    <w:rsid w:val="00593B5F"/>
    <w:rsid w:val="005A3340"/>
    <w:rsid w:val="005A6781"/>
    <w:rsid w:val="005A6D7B"/>
    <w:rsid w:val="005B254C"/>
    <w:rsid w:val="005C5F69"/>
    <w:rsid w:val="005D444C"/>
    <w:rsid w:val="005D7737"/>
    <w:rsid w:val="005E5AFE"/>
    <w:rsid w:val="005F0603"/>
    <w:rsid w:val="005F3DC5"/>
    <w:rsid w:val="005F5791"/>
    <w:rsid w:val="005F721A"/>
    <w:rsid w:val="00600718"/>
    <w:rsid w:val="006073F8"/>
    <w:rsid w:val="0061520B"/>
    <w:rsid w:val="006212E7"/>
    <w:rsid w:val="006263E5"/>
    <w:rsid w:val="00626A93"/>
    <w:rsid w:val="00630A9C"/>
    <w:rsid w:val="00636BBE"/>
    <w:rsid w:val="00654E18"/>
    <w:rsid w:val="006553CC"/>
    <w:rsid w:val="0066028A"/>
    <w:rsid w:val="00663A90"/>
    <w:rsid w:val="006650B7"/>
    <w:rsid w:val="00675E11"/>
    <w:rsid w:val="0068336B"/>
    <w:rsid w:val="0069003A"/>
    <w:rsid w:val="00690CB1"/>
    <w:rsid w:val="00696844"/>
    <w:rsid w:val="0069772A"/>
    <w:rsid w:val="006A0D4B"/>
    <w:rsid w:val="006A1C5B"/>
    <w:rsid w:val="006B591D"/>
    <w:rsid w:val="006B59D3"/>
    <w:rsid w:val="006B71DF"/>
    <w:rsid w:val="006C1566"/>
    <w:rsid w:val="006C3845"/>
    <w:rsid w:val="006C7224"/>
    <w:rsid w:val="006C77B9"/>
    <w:rsid w:val="006D00BD"/>
    <w:rsid w:val="006D3B76"/>
    <w:rsid w:val="006D61BA"/>
    <w:rsid w:val="006E2812"/>
    <w:rsid w:val="006E4A99"/>
    <w:rsid w:val="006E6938"/>
    <w:rsid w:val="006F0A6B"/>
    <w:rsid w:val="006F42A7"/>
    <w:rsid w:val="006F6BE8"/>
    <w:rsid w:val="0070427F"/>
    <w:rsid w:val="00706A2E"/>
    <w:rsid w:val="007117A2"/>
    <w:rsid w:val="007217C5"/>
    <w:rsid w:val="007225CA"/>
    <w:rsid w:val="0073452A"/>
    <w:rsid w:val="0073696F"/>
    <w:rsid w:val="00740987"/>
    <w:rsid w:val="007416F7"/>
    <w:rsid w:val="00741D0C"/>
    <w:rsid w:val="007461E5"/>
    <w:rsid w:val="007516CB"/>
    <w:rsid w:val="00751D70"/>
    <w:rsid w:val="00766343"/>
    <w:rsid w:val="007726CB"/>
    <w:rsid w:val="0077272A"/>
    <w:rsid w:val="00776344"/>
    <w:rsid w:val="00783E9E"/>
    <w:rsid w:val="00795477"/>
    <w:rsid w:val="007A07A3"/>
    <w:rsid w:val="007B14AB"/>
    <w:rsid w:val="007C72B4"/>
    <w:rsid w:val="007D6676"/>
    <w:rsid w:val="007F2EFF"/>
    <w:rsid w:val="007F4C55"/>
    <w:rsid w:val="007F6E06"/>
    <w:rsid w:val="008007B1"/>
    <w:rsid w:val="00803F1B"/>
    <w:rsid w:val="00805E3B"/>
    <w:rsid w:val="00810D77"/>
    <w:rsid w:val="00811DCE"/>
    <w:rsid w:val="0082275C"/>
    <w:rsid w:val="00825587"/>
    <w:rsid w:val="00837EE3"/>
    <w:rsid w:val="00843621"/>
    <w:rsid w:val="00853826"/>
    <w:rsid w:val="00857C53"/>
    <w:rsid w:val="008657B4"/>
    <w:rsid w:val="008752CF"/>
    <w:rsid w:val="00880B45"/>
    <w:rsid w:val="00894545"/>
    <w:rsid w:val="008A1ECF"/>
    <w:rsid w:val="008B076E"/>
    <w:rsid w:val="008C1E77"/>
    <w:rsid w:val="008D01B0"/>
    <w:rsid w:val="008D4F82"/>
    <w:rsid w:val="008D77AA"/>
    <w:rsid w:val="008E2747"/>
    <w:rsid w:val="008E4D47"/>
    <w:rsid w:val="008F1727"/>
    <w:rsid w:val="008F373E"/>
    <w:rsid w:val="00901A87"/>
    <w:rsid w:val="0091717F"/>
    <w:rsid w:val="009218D6"/>
    <w:rsid w:val="00935F23"/>
    <w:rsid w:val="009424D3"/>
    <w:rsid w:val="009462AB"/>
    <w:rsid w:val="00952055"/>
    <w:rsid w:val="009534A2"/>
    <w:rsid w:val="00956FAA"/>
    <w:rsid w:val="0096670F"/>
    <w:rsid w:val="0096701C"/>
    <w:rsid w:val="00972839"/>
    <w:rsid w:val="009740E4"/>
    <w:rsid w:val="00974772"/>
    <w:rsid w:val="00980F5E"/>
    <w:rsid w:val="009856F8"/>
    <w:rsid w:val="00985ADA"/>
    <w:rsid w:val="00996185"/>
    <w:rsid w:val="0099726C"/>
    <w:rsid w:val="00997789"/>
    <w:rsid w:val="009A5ED6"/>
    <w:rsid w:val="009B4FE3"/>
    <w:rsid w:val="009B51FE"/>
    <w:rsid w:val="009B5A02"/>
    <w:rsid w:val="009C252E"/>
    <w:rsid w:val="009D42C8"/>
    <w:rsid w:val="009E2BEC"/>
    <w:rsid w:val="009E5E81"/>
    <w:rsid w:val="009F5814"/>
    <w:rsid w:val="00A115F3"/>
    <w:rsid w:val="00A12ACB"/>
    <w:rsid w:val="00A160B5"/>
    <w:rsid w:val="00A21F07"/>
    <w:rsid w:val="00A33098"/>
    <w:rsid w:val="00A469D4"/>
    <w:rsid w:val="00A50235"/>
    <w:rsid w:val="00A510D8"/>
    <w:rsid w:val="00A52E17"/>
    <w:rsid w:val="00A54609"/>
    <w:rsid w:val="00A55B61"/>
    <w:rsid w:val="00A603E2"/>
    <w:rsid w:val="00A625F8"/>
    <w:rsid w:val="00A648F6"/>
    <w:rsid w:val="00A86C74"/>
    <w:rsid w:val="00A903D3"/>
    <w:rsid w:val="00A96B37"/>
    <w:rsid w:val="00AA0A56"/>
    <w:rsid w:val="00AA362A"/>
    <w:rsid w:val="00AB18A9"/>
    <w:rsid w:val="00AB6DFF"/>
    <w:rsid w:val="00AB78CB"/>
    <w:rsid w:val="00AC2600"/>
    <w:rsid w:val="00AC5AD2"/>
    <w:rsid w:val="00AD5944"/>
    <w:rsid w:val="00AD6537"/>
    <w:rsid w:val="00AE0B8A"/>
    <w:rsid w:val="00AE0F54"/>
    <w:rsid w:val="00AE118A"/>
    <w:rsid w:val="00AE1AAB"/>
    <w:rsid w:val="00AF2F3A"/>
    <w:rsid w:val="00B01172"/>
    <w:rsid w:val="00B03B9C"/>
    <w:rsid w:val="00B10255"/>
    <w:rsid w:val="00B1081A"/>
    <w:rsid w:val="00B302E7"/>
    <w:rsid w:val="00B31EEA"/>
    <w:rsid w:val="00B34191"/>
    <w:rsid w:val="00B349FA"/>
    <w:rsid w:val="00B414BB"/>
    <w:rsid w:val="00B4701D"/>
    <w:rsid w:val="00B55F63"/>
    <w:rsid w:val="00B579E6"/>
    <w:rsid w:val="00B70057"/>
    <w:rsid w:val="00B82633"/>
    <w:rsid w:val="00B8425D"/>
    <w:rsid w:val="00B9304C"/>
    <w:rsid w:val="00B93A26"/>
    <w:rsid w:val="00BA025D"/>
    <w:rsid w:val="00BA4145"/>
    <w:rsid w:val="00BC0E83"/>
    <w:rsid w:val="00BC2F52"/>
    <w:rsid w:val="00BC3960"/>
    <w:rsid w:val="00BC4D2A"/>
    <w:rsid w:val="00BC54A0"/>
    <w:rsid w:val="00BC5770"/>
    <w:rsid w:val="00BC7640"/>
    <w:rsid w:val="00BD377A"/>
    <w:rsid w:val="00BE01FB"/>
    <w:rsid w:val="00BE0D1E"/>
    <w:rsid w:val="00BE17D3"/>
    <w:rsid w:val="00BE3B9A"/>
    <w:rsid w:val="00BE6B39"/>
    <w:rsid w:val="00BF047A"/>
    <w:rsid w:val="00BF3CD0"/>
    <w:rsid w:val="00BF40D1"/>
    <w:rsid w:val="00BF52C7"/>
    <w:rsid w:val="00C22ABA"/>
    <w:rsid w:val="00C300C7"/>
    <w:rsid w:val="00C31760"/>
    <w:rsid w:val="00C35146"/>
    <w:rsid w:val="00C35357"/>
    <w:rsid w:val="00C421C8"/>
    <w:rsid w:val="00C57E08"/>
    <w:rsid w:val="00C63130"/>
    <w:rsid w:val="00C70373"/>
    <w:rsid w:val="00C75006"/>
    <w:rsid w:val="00C81B52"/>
    <w:rsid w:val="00C86386"/>
    <w:rsid w:val="00C90036"/>
    <w:rsid w:val="00CA7262"/>
    <w:rsid w:val="00CC38A4"/>
    <w:rsid w:val="00CD384E"/>
    <w:rsid w:val="00CE34A0"/>
    <w:rsid w:val="00CE5B13"/>
    <w:rsid w:val="00D00BFF"/>
    <w:rsid w:val="00D01845"/>
    <w:rsid w:val="00D13DA6"/>
    <w:rsid w:val="00D14098"/>
    <w:rsid w:val="00D17ED9"/>
    <w:rsid w:val="00D24A78"/>
    <w:rsid w:val="00D37703"/>
    <w:rsid w:val="00D43257"/>
    <w:rsid w:val="00D50B07"/>
    <w:rsid w:val="00D57480"/>
    <w:rsid w:val="00D610CD"/>
    <w:rsid w:val="00D657E9"/>
    <w:rsid w:val="00D75552"/>
    <w:rsid w:val="00D76902"/>
    <w:rsid w:val="00D80E9E"/>
    <w:rsid w:val="00D83595"/>
    <w:rsid w:val="00D90A85"/>
    <w:rsid w:val="00D96B79"/>
    <w:rsid w:val="00D97EAD"/>
    <w:rsid w:val="00DA00E4"/>
    <w:rsid w:val="00DA12B8"/>
    <w:rsid w:val="00DA4937"/>
    <w:rsid w:val="00DB4EAA"/>
    <w:rsid w:val="00DC35E0"/>
    <w:rsid w:val="00DC57AA"/>
    <w:rsid w:val="00DD1757"/>
    <w:rsid w:val="00DD4C85"/>
    <w:rsid w:val="00E1769D"/>
    <w:rsid w:val="00E20595"/>
    <w:rsid w:val="00E219EA"/>
    <w:rsid w:val="00E40A64"/>
    <w:rsid w:val="00E418B7"/>
    <w:rsid w:val="00E43C8A"/>
    <w:rsid w:val="00E467E6"/>
    <w:rsid w:val="00E6339E"/>
    <w:rsid w:val="00E65239"/>
    <w:rsid w:val="00E72465"/>
    <w:rsid w:val="00E83584"/>
    <w:rsid w:val="00E84864"/>
    <w:rsid w:val="00E9011B"/>
    <w:rsid w:val="00E90EC3"/>
    <w:rsid w:val="00E90F79"/>
    <w:rsid w:val="00E93538"/>
    <w:rsid w:val="00E93C6E"/>
    <w:rsid w:val="00E94E55"/>
    <w:rsid w:val="00E971D1"/>
    <w:rsid w:val="00EA05B9"/>
    <w:rsid w:val="00EA1722"/>
    <w:rsid w:val="00EC2C83"/>
    <w:rsid w:val="00EC390F"/>
    <w:rsid w:val="00ED0713"/>
    <w:rsid w:val="00EF17B9"/>
    <w:rsid w:val="00EF58C0"/>
    <w:rsid w:val="00F01C7D"/>
    <w:rsid w:val="00F044C6"/>
    <w:rsid w:val="00F1005D"/>
    <w:rsid w:val="00F163EB"/>
    <w:rsid w:val="00F23503"/>
    <w:rsid w:val="00F23A2F"/>
    <w:rsid w:val="00F25C3E"/>
    <w:rsid w:val="00F34CF5"/>
    <w:rsid w:val="00F42EBB"/>
    <w:rsid w:val="00F46AB4"/>
    <w:rsid w:val="00F53174"/>
    <w:rsid w:val="00F5419D"/>
    <w:rsid w:val="00F82EB2"/>
    <w:rsid w:val="00F8339C"/>
    <w:rsid w:val="00F873B3"/>
    <w:rsid w:val="00F91F7F"/>
    <w:rsid w:val="00FA4EEB"/>
    <w:rsid w:val="00FA5E4F"/>
    <w:rsid w:val="00FB2DBF"/>
    <w:rsid w:val="00FB7D7E"/>
    <w:rsid w:val="00FC54D5"/>
    <w:rsid w:val="00FD3EB3"/>
    <w:rsid w:val="00FE067B"/>
    <w:rsid w:val="00FE32B1"/>
    <w:rsid w:val="00FE48C3"/>
    <w:rsid w:val="00FF0A7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40F1A8"/>
  <w15:docId w15:val="{8F109BDC-5B38-4AF9-8492-0BC80FA162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l-PL" w:eastAsia="pl-P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14B48"/>
    <w:pPr>
      <w:spacing w:after="5" w:line="248" w:lineRule="auto"/>
      <w:ind w:left="435" w:hanging="435"/>
      <w:jc w:val="both"/>
    </w:pPr>
    <w:rPr>
      <w:rFonts w:ascii="Calibri" w:eastAsia="Calibri" w:hAnsi="Calibri" w:cs="Calibri"/>
      <w:color w:val="000000"/>
      <w:sz w:val="22"/>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footnotedescription">
    <w:name w:val="footnote description"/>
    <w:next w:val="Normalny"/>
    <w:link w:val="footnotedescriptionChar"/>
    <w:hidden/>
    <w:pPr>
      <w:spacing w:after="0" w:line="258" w:lineRule="auto"/>
    </w:pPr>
    <w:rPr>
      <w:rFonts w:ascii="Calibri" w:eastAsia="Calibri" w:hAnsi="Calibri" w:cs="Calibri"/>
      <w:color w:val="000000"/>
      <w:sz w:val="16"/>
    </w:rPr>
  </w:style>
  <w:style w:type="character" w:customStyle="1" w:styleId="footnotedescriptionChar">
    <w:name w:val="footnote description Char"/>
    <w:link w:val="footnotedescription"/>
    <w:rPr>
      <w:rFonts w:ascii="Calibri" w:eastAsia="Calibri" w:hAnsi="Calibri" w:cs="Calibri"/>
      <w:color w:val="000000"/>
      <w:sz w:val="16"/>
    </w:rPr>
  </w:style>
  <w:style w:type="character" w:customStyle="1" w:styleId="footnotemark">
    <w:name w:val="footnote mark"/>
    <w:hidden/>
    <w:rPr>
      <w:rFonts w:ascii="Calibri" w:eastAsia="Calibri" w:hAnsi="Calibri" w:cs="Calibri"/>
      <w:color w:val="000000"/>
      <w:sz w:val="16"/>
      <w:vertAlign w:val="superscript"/>
    </w:rPr>
  </w:style>
  <w:style w:type="paragraph" w:styleId="Poprawka">
    <w:name w:val="Revision"/>
    <w:hidden/>
    <w:uiPriority w:val="99"/>
    <w:semiHidden/>
    <w:rsid w:val="00A603E2"/>
    <w:pPr>
      <w:spacing w:after="0" w:line="240" w:lineRule="auto"/>
    </w:pPr>
    <w:rPr>
      <w:rFonts w:ascii="Calibri" w:eastAsia="Calibri" w:hAnsi="Calibri" w:cs="Calibri"/>
      <w:color w:val="000000"/>
      <w:sz w:val="22"/>
    </w:rPr>
  </w:style>
  <w:style w:type="paragraph" w:styleId="Tekstprzypisudolnego">
    <w:name w:val="footnote text"/>
    <w:aliases w:val="Podrozdział,Podrozdzia3,-E Fuﬂnotentext,Fuﬂnotentext Ursprung,Fußnotentext Ursprung,-E Fußnotentext,Fußnote,Tekst przypisu Znak Znak Znak Znak,Tekst przypisu Znak Znak Znak Znak Znak,Footnote,Przypis,Char,Footnote text,single spac"/>
    <w:basedOn w:val="Normalny"/>
    <w:link w:val="TekstprzypisudolnegoZnak"/>
    <w:uiPriority w:val="99"/>
    <w:unhideWhenUsed/>
    <w:rsid w:val="001E1FAB"/>
    <w:pPr>
      <w:spacing w:after="0" w:line="240" w:lineRule="auto"/>
    </w:pPr>
    <w:rPr>
      <w:sz w:val="20"/>
      <w:szCs w:val="20"/>
    </w:rPr>
  </w:style>
  <w:style w:type="character" w:customStyle="1" w:styleId="TekstprzypisudolnegoZnak">
    <w:name w:val="Tekst przypisu dolnego Znak"/>
    <w:aliases w:val="Podrozdział Znak,Podrozdzia3 Znak,-E Fuﬂnotentext Znak,Fuﬂnotentext Ursprung Znak,Fußnotentext Ursprung Znak,-E Fußnotentext Znak,Fußnote Znak,Tekst przypisu Znak Znak Znak Znak Znak1,Footnote Znak,Przypis Znak,Char Znak"/>
    <w:basedOn w:val="Domylnaczcionkaakapitu"/>
    <w:link w:val="Tekstprzypisudolnego"/>
    <w:uiPriority w:val="99"/>
    <w:rsid w:val="001E1FAB"/>
    <w:rPr>
      <w:rFonts w:ascii="Calibri" w:eastAsia="Calibri" w:hAnsi="Calibri" w:cs="Calibri"/>
      <w:color w:val="000000"/>
      <w:sz w:val="20"/>
      <w:szCs w:val="20"/>
    </w:rPr>
  </w:style>
  <w:style w:type="character" w:styleId="Odwoanieprzypisudolnego">
    <w:name w:val="footnote reference"/>
    <w:aliases w:val="Footnote Reference Number,Footnote number,E FNZ,-E Fußnotenzeichen,Footnote#,Footnote symbol,Times 10 Point,Exposant 3 Point,Ref,de nota al pie,Footnote reference number,note TESI,SUPERS,EN Footnote Reference,fr,o,Footnotemark"/>
    <w:basedOn w:val="Domylnaczcionkaakapitu"/>
    <w:uiPriority w:val="99"/>
    <w:unhideWhenUsed/>
    <w:rsid w:val="001E1FAB"/>
    <w:rPr>
      <w:vertAlign w:val="superscript"/>
    </w:rPr>
  </w:style>
  <w:style w:type="paragraph" w:styleId="Akapitzlist">
    <w:name w:val="List Paragraph"/>
    <w:basedOn w:val="Normalny"/>
    <w:link w:val="AkapitzlistZnak"/>
    <w:uiPriority w:val="34"/>
    <w:qFormat/>
    <w:rsid w:val="000A0860"/>
    <w:pPr>
      <w:ind w:left="720"/>
      <w:contextualSpacing/>
    </w:pPr>
  </w:style>
  <w:style w:type="character" w:customStyle="1" w:styleId="Teksttreci2">
    <w:name w:val="Tekst treści (2)_"/>
    <w:link w:val="Teksttreci20"/>
    <w:uiPriority w:val="99"/>
    <w:locked/>
    <w:rsid w:val="00F873B3"/>
    <w:rPr>
      <w:shd w:val="clear" w:color="auto" w:fill="FFFFFF"/>
    </w:rPr>
  </w:style>
  <w:style w:type="paragraph" w:customStyle="1" w:styleId="Teksttreci20">
    <w:name w:val="Tekst treści (2)"/>
    <w:basedOn w:val="Normalny"/>
    <w:link w:val="Teksttreci2"/>
    <w:uiPriority w:val="99"/>
    <w:rsid w:val="00F873B3"/>
    <w:pPr>
      <w:widowControl w:val="0"/>
      <w:shd w:val="clear" w:color="auto" w:fill="FFFFFF"/>
      <w:spacing w:before="120" w:after="240" w:line="240" w:lineRule="atLeast"/>
      <w:ind w:left="0" w:hanging="620"/>
      <w:jc w:val="center"/>
    </w:pPr>
    <w:rPr>
      <w:rFonts w:asciiTheme="minorHAnsi" w:eastAsiaTheme="minorEastAsia" w:hAnsiTheme="minorHAnsi" w:cstheme="minorBidi"/>
      <w:color w:val="auto"/>
      <w:sz w:val="24"/>
      <w:shd w:val="clear" w:color="auto" w:fill="FFFFFF"/>
    </w:rPr>
  </w:style>
  <w:style w:type="character" w:styleId="Odwoaniedokomentarza">
    <w:name w:val="annotation reference"/>
    <w:basedOn w:val="Domylnaczcionkaakapitu"/>
    <w:uiPriority w:val="99"/>
    <w:semiHidden/>
    <w:unhideWhenUsed/>
    <w:rsid w:val="00A50235"/>
    <w:rPr>
      <w:sz w:val="16"/>
      <w:szCs w:val="16"/>
    </w:rPr>
  </w:style>
  <w:style w:type="paragraph" w:styleId="Tekstkomentarza">
    <w:name w:val="annotation text"/>
    <w:basedOn w:val="Normalny"/>
    <w:link w:val="TekstkomentarzaZnak"/>
    <w:unhideWhenUsed/>
    <w:rsid w:val="00A50235"/>
    <w:pPr>
      <w:spacing w:line="240" w:lineRule="auto"/>
    </w:pPr>
    <w:rPr>
      <w:sz w:val="20"/>
      <w:szCs w:val="20"/>
    </w:rPr>
  </w:style>
  <w:style w:type="character" w:customStyle="1" w:styleId="TekstkomentarzaZnak">
    <w:name w:val="Tekst komentarza Znak"/>
    <w:basedOn w:val="Domylnaczcionkaakapitu"/>
    <w:link w:val="Tekstkomentarza"/>
    <w:rsid w:val="00A50235"/>
    <w:rPr>
      <w:rFonts w:ascii="Calibri" w:eastAsia="Calibri" w:hAnsi="Calibri" w:cs="Calibri"/>
      <w:color w:val="000000"/>
      <w:sz w:val="20"/>
      <w:szCs w:val="20"/>
    </w:rPr>
  </w:style>
  <w:style w:type="paragraph" w:styleId="Tematkomentarza">
    <w:name w:val="annotation subject"/>
    <w:basedOn w:val="Tekstkomentarza"/>
    <w:next w:val="Tekstkomentarza"/>
    <w:link w:val="TematkomentarzaZnak"/>
    <w:uiPriority w:val="99"/>
    <w:semiHidden/>
    <w:unhideWhenUsed/>
    <w:rsid w:val="00A50235"/>
    <w:rPr>
      <w:b/>
      <w:bCs/>
    </w:rPr>
  </w:style>
  <w:style w:type="character" w:customStyle="1" w:styleId="TematkomentarzaZnak">
    <w:name w:val="Temat komentarza Znak"/>
    <w:basedOn w:val="TekstkomentarzaZnak"/>
    <w:link w:val="Tematkomentarza"/>
    <w:uiPriority w:val="99"/>
    <w:semiHidden/>
    <w:rsid w:val="00A50235"/>
    <w:rPr>
      <w:rFonts w:ascii="Calibri" w:eastAsia="Calibri" w:hAnsi="Calibri" w:cs="Calibri"/>
      <w:b/>
      <w:bCs/>
      <w:color w:val="000000"/>
      <w:sz w:val="20"/>
      <w:szCs w:val="20"/>
    </w:rPr>
  </w:style>
  <w:style w:type="paragraph" w:styleId="Tekstdymka">
    <w:name w:val="Balloon Text"/>
    <w:basedOn w:val="Normalny"/>
    <w:link w:val="TekstdymkaZnak"/>
    <w:uiPriority w:val="99"/>
    <w:semiHidden/>
    <w:unhideWhenUsed/>
    <w:rsid w:val="00A50235"/>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A50235"/>
    <w:rPr>
      <w:rFonts w:ascii="Segoe UI" w:eastAsia="Calibri" w:hAnsi="Segoe UI" w:cs="Segoe UI"/>
      <w:color w:val="000000"/>
      <w:sz w:val="18"/>
      <w:szCs w:val="18"/>
    </w:rPr>
  </w:style>
  <w:style w:type="character" w:styleId="Hipercze">
    <w:name w:val="Hyperlink"/>
    <w:basedOn w:val="Domylnaczcionkaakapitu"/>
    <w:uiPriority w:val="99"/>
    <w:unhideWhenUsed/>
    <w:rsid w:val="0005679D"/>
    <w:rPr>
      <w:color w:val="467886" w:themeColor="hyperlink"/>
      <w:u w:val="single"/>
    </w:rPr>
  </w:style>
  <w:style w:type="character" w:customStyle="1" w:styleId="Nierozpoznanawzmianka1">
    <w:name w:val="Nierozpoznana wzmianka1"/>
    <w:basedOn w:val="Domylnaczcionkaakapitu"/>
    <w:uiPriority w:val="99"/>
    <w:semiHidden/>
    <w:unhideWhenUsed/>
    <w:rsid w:val="0005679D"/>
    <w:rPr>
      <w:color w:val="605E5C"/>
      <w:shd w:val="clear" w:color="auto" w:fill="E1DFDD"/>
    </w:rPr>
  </w:style>
  <w:style w:type="paragraph" w:customStyle="1" w:styleId="Textbody">
    <w:name w:val="Text body"/>
    <w:basedOn w:val="Normalny"/>
    <w:rsid w:val="00AF2F3A"/>
    <w:pPr>
      <w:tabs>
        <w:tab w:val="left" w:pos="900"/>
      </w:tabs>
      <w:suppressAutoHyphens/>
      <w:autoSpaceDN w:val="0"/>
      <w:spacing w:after="0" w:line="240" w:lineRule="auto"/>
      <w:ind w:left="0" w:firstLine="0"/>
      <w:textAlignment w:val="baseline"/>
    </w:pPr>
    <w:rPr>
      <w:rFonts w:eastAsia="Times New Roman"/>
      <w:color w:val="auto"/>
      <w:kern w:val="3"/>
      <w:sz w:val="24"/>
      <w14:ligatures w14:val="none"/>
    </w:rPr>
  </w:style>
  <w:style w:type="character" w:customStyle="1" w:styleId="AkapitzlistZnak">
    <w:name w:val="Akapit z listą Znak"/>
    <w:link w:val="Akapitzlist"/>
    <w:uiPriority w:val="34"/>
    <w:locked/>
    <w:rsid w:val="00B31EEA"/>
    <w:rPr>
      <w:rFonts w:ascii="Calibri" w:eastAsia="Calibri" w:hAnsi="Calibri" w:cs="Calibri"/>
      <w:color w:val="000000"/>
      <w:sz w:val="22"/>
    </w:rPr>
  </w:style>
  <w:style w:type="paragraph" w:styleId="Tekstpodstawowy">
    <w:name w:val="Body Text"/>
    <w:basedOn w:val="Normalny"/>
    <w:link w:val="TekstpodstawowyZnak"/>
    <w:uiPriority w:val="99"/>
    <w:semiHidden/>
    <w:unhideWhenUsed/>
    <w:rsid w:val="005D444C"/>
    <w:pPr>
      <w:spacing w:after="120"/>
    </w:pPr>
  </w:style>
  <w:style w:type="character" w:customStyle="1" w:styleId="TekstpodstawowyZnak">
    <w:name w:val="Tekst podstawowy Znak"/>
    <w:basedOn w:val="Domylnaczcionkaakapitu"/>
    <w:link w:val="Tekstpodstawowy"/>
    <w:uiPriority w:val="99"/>
    <w:semiHidden/>
    <w:rsid w:val="005D444C"/>
    <w:rPr>
      <w:rFonts w:ascii="Calibri" w:eastAsia="Calibri" w:hAnsi="Calibri" w:cs="Calibri"/>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4460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erwis-uslugirozwojowe.parp.gov.pl/component/site/site/serwis-informacyjny-bur/" TargetMode="External"/><Relationship Id="rId13" Type="http://schemas.openxmlformats.org/officeDocument/2006/relationships/hyperlink" Target="http://uokik.gov.pl/download.php?id=1235"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uslugirozwojowe.parp.gov.pl"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erwis-uslugirozwojowe.parp.gov.pl/component/site/site/serwis-informacyjny-bur/"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serwis-uslugirozwojowe.parp.gov.pl/component/site/site/serwis-informacyjny-bur/"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kwalifikacje.gov.pl/"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footer3.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1A40A5-408D-420C-B499-B354EEF54C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7606</Words>
  <Characters>45637</Characters>
  <Application>Microsoft Office Word</Application>
  <DocSecurity>0</DocSecurity>
  <Lines>380</Lines>
  <Paragraphs>106</Paragraphs>
  <ScaleCrop>false</ScaleCrop>
  <HeadingPairs>
    <vt:vector size="2" baseType="variant">
      <vt:variant>
        <vt:lpstr>Tytuł</vt:lpstr>
      </vt:variant>
      <vt:variant>
        <vt:i4>1</vt:i4>
      </vt:variant>
    </vt:vector>
  </HeadingPairs>
  <TitlesOfParts>
    <vt:vector size="1" baseType="lpstr">
      <vt:lpstr>Umowa o dofinansowanie usług rozwojowych w ramach Podmiotowego Systemu Finansowania</vt:lpstr>
    </vt:vector>
  </TitlesOfParts>
  <Company/>
  <LinksUpToDate>false</LinksUpToDate>
  <CharactersWithSpaces>53137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o dofinansowanie usług rozwojowych w ramach Podmiotowego Systemu Finansowania</dc:title>
  <dc:subject/>
  <dc:creator>Michał Łaczmański</dc:creator>
  <cp:keywords/>
  <cp:lastModifiedBy>BUR BCP</cp:lastModifiedBy>
  <cp:revision>2</cp:revision>
  <cp:lastPrinted>2026-05-11T12:24:00Z</cp:lastPrinted>
  <dcterms:created xsi:type="dcterms:W3CDTF">2026-07-01T10:02:00Z</dcterms:created>
  <dcterms:modified xsi:type="dcterms:W3CDTF">2026-07-01T10:02:00Z</dcterms:modified>
</cp:coreProperties>
</file>